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  <w:b/>
        </w:rPr>
      </w:pPr>
    </w:p>
    <w:p w:rsidR="000800F5" w:rsidRDefault="000800F5" w:rsidP="000800F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Теоретический материал для подготовки к ВПР </w:t>
      </w:r>
    </w:p>
    <w:p w:rsidR="000800F5" w:rsidRDefault="000800F5" w:rsidP="000800F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 русскому языку</w:t>
      </w:r>
    </w:p>
    <w:p w:rsidR="000800F5" w:rsidRDefault="000800F5" w:rsidP="000800F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7 класс</w:t>
      </w:r>
    </w:p>
    <w:p w:rsidR="000800F5" w:rsidRDefault="000800F5" w:rsidP="000800F5">
      <w:pPr>
        <w:jc w:val="center"/>
        <w:rPr>
          <w:rFonts w:ascii="Times New Roman" w:hAnsi="Times New Roman"/>
          <w:sz w:val="32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right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0800F5" w:rsidRDefault="000800F5" w:rsidP="000800F5">
      <w:pPr>
        <w:jc w:val="center"/>
        <w:rPr>
          <w:rFonts w:ascii="Times New Roman" w:hAnsi="Times New Roman"/>
        </w:rPr>
      </w:pPr>
    </w:p>
    <w:p w:rsidR="00DE69FB" w:rsidRDefault="00DE69FB" w:rsidP="00F352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69FB" w:rsidRDefault="00DE69FB" w:rsidP="00F352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69FB" w:rsidRDefault="00DE69FB" w:rsidP="00F352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69FB" w:rsidRDefault="00DE69FB" w:rsidP="00F352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69FB" w:rsidRDefault="00DE69FB" w:rsidP="00F352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69FB" w:rsidRDefault="00DE69FB" w:rsidP="00F352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525A" w:rsidRDefault="00F3525A" w:rsidP="00F3525A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Правила для написания ВПР по русскому языку (7 класс)</w:t>
      </w:r>
    </w:p>
    <w:p w:rsidR="00F3525A" w:rsidRDefault="00F3525A" w:rsidP="00F3525A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highlight w:val="yellow"/>
        </w:rPr>
        <w:t>Задание № 2</w:t>
      </w:r>
    </w:p>
    <w:p w:rsidR="00F3525A" w:rsidRDefault="00F3525A" w:rsidP="00F3525A">
      <w:pPr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(2) — морфемный и словообразовательный разборы слова; (3) — морфологический разбор слова; (4) — синтаксический разбор предложения.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/>
        </w:rPr>
        <w:t>Морфемный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разбор – </w:t>
      </w:r>
      <w:r>
        <w:rPr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выделить приставку, корень, суффикс, окончание, основу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/>
        </w:rPr>
        <w:t>Словообразовательный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разбор – </w:t>
      </w:r>
      <w:r>
        <w:rPr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показать, как слово образовалось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/>
        </w:rPr>
        <w:t>Морфологический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разбор – </w:t>
      </w:r>
      <w:r>
        <w:rPr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разбор слова (часть речи и признаки).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/>
        </w:rPr>
        <w:t>Синтаксический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разбор – </w:t>
      </w:r>
      <w:r>
        <w:rPr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разбор предложения (все подчеркнуть, все подписать, охарактеризовать). </w:t>
      </w:r>
    </w:p>
    <w:p w:rsidR="00F3525A" w:rsidRDefault="00F3525A" w:rsidP="00F3525A">
      <w:pPr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2273"/>
        <w:gridCol w:w="3539"/>
      </w:tblGrid>
      <w:tr w:rsidR="00F3525A" w:rsidTr="00F3525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Часть речи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Некоторые особенности</w:t>
            </w:r>
          </w:p>
        </w:tc>
      </w:tr>
      <w:tr w:rsidR="00F3525A" w:rsidTr="00F3525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Имя существительное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Суффиксы: ин, ость,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иц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еньк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онок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чик,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ушк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к, ник, н,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очк</w:t>
            </w:r>
            <w:proofErr w:type="spellEnd"/>
          </w:p>
        </w:tc>
      </w:tr>
      <w:tr w:rsidR="00F3525A" w:rsidTr="00F3525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Имя прилагательное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Суффиксы: ив,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оньк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лив,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оват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к, ч,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ин,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ан</w:t>
            </w:r>
          </w:p>
        </w:tc>
      </w:tr>
      <w:tr w:rsidR="00F3525A" w:rsidTr="00F3525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Глагол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Суффиксы: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пр.вр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. – л,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ива,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ую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и, е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СЯ, СЬ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выделили суффикс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ТЬ, 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выделили окончание </w:t>
            </w:r>
          </w:p>
        </w:tc>
      </w:tr>
      <w:tr w:rsidR="00F3525A" w:rsidTr="00F3525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Приставки русские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Иноязычные приставки</w:t>
            </w:r>
          </w:p>
        </w:tc>
      </w:tr>
      <w:tr w:rsidR="00F3525A" w:rsidTr="00F3525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без- (бес-), в- (во-), воз-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-,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возо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-),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-), вы-, до-, за-, из- 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-, изо-), на-,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недо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-, над- (надо-), не-, низ- 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низо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-), о-, об- (обо-),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обез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-), от- (ото-), по-, под- (подо-), пере-, пре-, пред- (предо-), при-, про-, раз- (рас-,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разо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-), с- (со-), со-,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кчерез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 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-), чрез-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, анти-, архи-,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интер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-, контр- и т.д.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а-моральный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архи-важный и т.д.</w:t>
            </w:r>
          </w:p>
        </w:tc>
      </w:tr>
    </w:tbl>
    <w:p w:rsidR="00F3525A" w:rsidRDefault="00F3525A" w:rsidP="00F3525A">
      <w:pPr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F3525A" w:rsidRDefault="00F3525A" w:rsidP="00F3525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highlight w:val="yellow"/>
          <w:lang w:eastAsia="ru-RU"/>
        </w:rPr>
        <w:t>Словообразовательный разбор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</w:p>
    <w:tbl>
      <w:tblPr>
        <w:tblStyle w:val="8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F3525A" w:rsidTr="00F3525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Способ образования слов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Пояснение, пример</w:t>
            </w:r>
          </w:p>
        </w:tc>
      </w:tr>
      <w:tr w:rsidR="00F3525A" w:rsidTr="00F3525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Суффиксальный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Основа+суффикс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= новое слово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Дом+ик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=домик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(основа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дом+суффикс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= получили новое слово домик)</w:t>
            </w:r>
          </w:p>
        </w:tc>
      </w:tr>
      <w:tr w:rsidR="00F3525A" w:rsidTr="00F3525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Приставочный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Основа+приставка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= новое слово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Бежать+при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=прибежать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бежать+приставка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при=новое слово)</w:t>
            </w:r>
          </w:p>
        </w:tc>
      </w:tr>
      <w:tr w:rsidR="00F3525A" w:rsidTr="00F3525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Приставочно-суффиксальный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Основа+суффикс+приставка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=новое слово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Как образовалось слово «заоблачный»?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Взяли слово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облако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»+приставку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»+суффикс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»=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ЗаОблачНый</w:t>
            </w:r>
            <w:proofErr w:type="spellEnd"/>
          </w:p>
        </w:tc>
      </w:tr>
      <w:tr w:rsidR="00F3525A" w:rsidTr="00F3525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Сложение слов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Слово+слово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=новое слово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Лес+степь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=лесостепь </w:t>
            </w:r>
          </w:p>
        </w:tc>
      </w:tr>
    </w:tbl>
    <w:p w:rsidR="00F3525A" w:rsidRDefault="00F3525A" w:rsidP="00F3525A">
      <w:pPr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F3525A" w:rsidRDefault="00F3525A" w:rsidP="00F3525A">
      <w:pPr>
        <w:jc w:val="center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highlight w:val="yellow"/>
          <w:shd w:val="clear" w:color="auto" w:fill="FFFFFF"/>
        </w:rPr>
        <w:t>Морфологический разбор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b/>
          <w:color w:val="000000"/>
          <w:sz w:val="20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0"/>
          <w:szCs w:val="18"/>
          <w:highlight w:val="yellow"/>
          <w:u w:val="single"/>
          <w:shd w:val="clear" w:color="auto" w:fill="FFFFFF"/>
        </w:rPr>
        <w:t>ПРИЧАСТИЕ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1.Часть речи, общее</w:t>
      </w: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грамматическое значение и вопрос.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2.Н.ф. (единственное число, мужской род, именительный падеж). </w:t>
      </w:r>
      <w:r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/>
        </w:rPr>
        <w:t>Морфологические признаки: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разряд причастия (действительное, страдательное); признаки глагола: вид, возвратность, время; признаки прилагательного: только для страдательных причастий – полная / краткая форма; для всех причастий – число, род (в единственном числе), падеж (в полной форме).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3.Синтаксическая роль в предложении (каким членом предложения является причастие в данном предложении).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НАПРИМЕР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Вокруг меня, </w:t>
      </w:r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подгоняемый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знакомыми мальчиками, промчался табун.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1. </w:t>
      </w:r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Подгоняемый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(табун) - причастие, обозначает признак предмета по действию; Табун (какой?) подгоняемый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2. Н. ф. – подгоняемый (от глагола </w:t>
      </w:r>
      <w:r>
        <w:rPr>
          <w:rFonts w:ascii="Times New Roman" w:hAnsi="Times New Roman"/>
          <w:i/>
          <w:color w:val="000000"/>
          <w:sz w:val="18"/>
          <w:szCs w:val="18"/>
          <w:shd w:val="clear" w:color="auto" w:fill="FFFFFF"/>
        </w:rPr>
        <w:t>подгонять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). </w:t>
      </w:r>
      <w:r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/>
        </w:rPr>
        <w:t>Морфологические признаки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: страдательное; несовершенный вид, невозвратное, настоящее время; употреблено в полной форме, единственном числе, мужском роде, именительном падеже.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u w:val="wave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3. Табун (какой?) </w:t>
      </w:r>
      <w:r>
        <w:rPr>
          <w:rFonts w:ascii="Times New Roman" w:hAnsi="Times New Roman"/>
          <w:color w:val="000000"/>
          <w:sz w:val="18"/>
          <w:szCs w:val="18"/>
          <w:u w:val="wave"/>
          <w:shd w:val="clear" w:color="auto" w:fill="FFFFFF"/>
        </w:rPr>
        <w:t>подгоняемый</w:t>
      </w:r>
    </w:p>
    <w:p w:rsidR="00F3525A" w:rsidRDefault="00F3525A" w:rsidP="00F3525A">
      <w:pPr>
        <w:spacing w:after="0"/>
        <w:ind w:left="-709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Разряды причастий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1701"/>
        <w:gridCol w:w="2268"/>
        <w:gridCol w:w="2268"/>
      </w:tblGrid>
      <w:tr w:rsidR="00F3525A" w:rsidTr="00F3525A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Действительные причастия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Страдательные причастия</w:t>
            </w:r>
          </w:p>
        </w:tc>
      </w:tr>
      <w:tr w:rsidR="00F3525A" w:rsidTr="00F3525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Настоящее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Прошедшее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Настоящее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Прошедшее время</w:t>
            </w:r>
          </w:p>
        </w:tc>
      </w:tr>
      <w:tr w:rsidR="00F3525A" w:rsidTr="00F3525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-УЩ,-ЮЩ,-АЩ,-ЯЩ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-Ш-,-ВШ-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-ОМ-,-ЕМ-,-ИМ-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A" w:rsidRDefault="00F3525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-ЕНН-,-НН-,-Т-</w:t>
            </w:r>
          </w:p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525A" w:rsidTr="00F3525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Звать-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зов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УЩ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ий</w:t>
            </w:r>
            <w:proofErr w:type="spellEnd"/>
          </w:p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Петь-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ЮЩ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ий</w:t>
            </w:r>
            <w:proofErr w:type="spellEnd"/>
          </w:p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Лететь-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ЯЩ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ий</w:t>
            </w:r>
            <w:proofErr w:type="spellEnd"/>
          </w:p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Гулял-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гуля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ВШ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Ведать-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невед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ый</w:t>
            </w:r>
            <w:proofErr w:type="spellEnd"/>
          </w:p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Презирать-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презира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ЕМ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ый</w:t>
            </w:r>
            <w:proofErr w:type="spellEnd"/>
          </w:p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Любить-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люб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ый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Склеить-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скле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ЕНН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ый</w:t>
            </w:r>
            <w:proofErr w:type="spellEnd"/>
          </w:p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Обидеть-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обиж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ЕНН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ый</w:t>
            </w:r>
            <w:proofErr w:type="spellEnd"/>
          </w:p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Решить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реш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ЁНН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ый</w:t>
            </w:r>
            <w:proofErr w:type="spellEnd"/>
          </w:p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Колоть-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коло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ый</w:t>
            </w:r>
            <w:proofErr w:type="spellEnd"/>
          </w:p>
        </w:tc>
      </w:tr>
    </w:tbl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F3525A" w:rsidRDefault="00F3525A" w:rsidP="00F3525A">
      <w:pPr>
        <w:spacing w:after="0"/>
        <w:jc w:val="both"/>
        <w:rPr>
          <w:rFonts w:ascii="Times New Roman" w:hAnsi="Times New Roman"/>
          <w:b/>
          <w:color w:val="000000"/>
          <w:sz w:val="20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0"/>
          <w:szCs w:val="18"/>
          <w:highlight w:val="yellow"/>
          <w:u w:val="single"/>
          <w:shd w:val="clear" w:color="auto" w:fill="FFFFFF"/>
        </w:rPr>
        <w:t>ДЕЕПРИЧАСТИЕ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lastRenderedPageBreak/>
        <w:t>1. Часть речи, общее грамматическое значение и вопрос.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2. Начальная форма. Морфологические признаки: Постоянные морфологические признаки: вид (совершенный или несовершенный); возвратность (СЯ – возвратный, нет СЯ – невозвратный). Непостоянные морфологические признаки: неизменяемое слово.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3. Синтаксическая роль в предложении (каким членом предложения является деепричастие в данном предложении).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НАПРИМЕР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Он ушибся, </w:t>
      </w:r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упав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 лошади.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1. Упав - деепричастие, так как обозначает добавочное действие; отвечает на вопросы когда? что сделав?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2. Н. ф. – упав. Морфологические признаки: </w:t>
      </w:r>
      <w:r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/>
        </w:rPr>
        <w:t>Постоянные морфологические признаки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: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совершенный вид; невозвратное. </w:t>
      </w:r>
      <w:r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/>
        </w:rPr>
        <w:t>Непостоянные морфологические признаки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: (неизменяемое слово).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u w:val="dotDash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3. Ушибся (когда?) </w:t>
      </w:r>
      <w:r>
        <w:rPr>
          <w:rFonts w:ascii="Times New Roman" w:hAnsi="Times New Roman"/>
          <w:color w:val="000000"/>
          <w:sz w:val="18"/>
          <w:szCs w:val="18"/>
          <w:u w:val="dotDash"/>
          <w:shd w:val="clear" w:color="auto" w:fill="FFFFFF"/>
        </w:rPr>
        <w:t>упав с лошади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b/>
          <w:color w:val="000000"/>
          <w:sz w:val="20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0"/>
          <w:szCs w:val="18"/>
          <w:highlight w:val="yellow"/>
          <w:u w:val="single"/>
          <w:shd w:val="clear" w:color="auto" w:fill="FFFFFF"/>
        </w:rPr>
        <w:t>Наречие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1. Часть речи. Вопрос. Общее грамматическое значение и вопрос.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2. Морфологические признаки. Разряд по значению. Степень сравнения (если есть). Полная морфологическая неизменяемость.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3. Синтаксическая роль.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НАПРИМЕР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18"/>
          <w:szCs w:val="18"/>
          <w:shd w:val="clear" w:color="auto" w:fill="FFFFFF"/>
        </w:rPr>
        <w:t xml:space="preserve">Особенно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shd w:val="clear" w:color="auto" w:fill="FFFFFF"/>
        </w:rPr>
        <w:t>сильно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пахнут белые соцветия таволги.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1. Сильно – наречие, т.к. обозначает признак действия. Пахнут (как?) сильно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2. Морф. признаки: разряд по значению - образа действия, в положительной форме сравнения, неизменяемое слово.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3. Пахнут (как?) </w:t>
      </w:r>
      <w:r>
        <w:rPr>
          <w:rFonts w:ascii="Times New Roman" w:hAnsi="Times New Roman"/>
          <w:color w:val="000000"/>
          <w:sz w:val="18"/>
          <w:szCs w:val="18"/>
          <w:u w:val="dotDash"/>
          <w:shd w:val="clear" w:color="auto" w:fill="FFFFFF"/>
        </w:rPr>
        <w:t>сильно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(обстоятельство образа действия)</w:t>
      </w:r>
    </w:p>
    <w:p w:rsidR="00F3525A" w:rsidRDefault="00F3525A" w:rsidP="00F3525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Разряды наречий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842"/>
        <w:gridCol w:w="7655"/>
      </w:tblGrid>
      <w:tr w:rsidR="00F3525A" w:rsidTr="00F352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Разряд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Вопросы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F3525A" w:rsidTr="00F352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наречия </w:t>
            </w:r>
          </w:p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образа и способа действия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как? каким образом?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хорошо, плохо, быстро, медленно, громко, тихо, отлично, блестяще, замечательно, иронически, наскоро, напряженно, вплотную, верхом, вереницей, лежа, вброд, вплавь, вручную, вслух, басом, шепотом, втихомолку, вразвалку, наизнанку, по-летнему, по-утреннему, по-девичьи, по-русски, весело, безобразно, грустно, красиво, мелодично, медленно, так.</w:t>
            </w:r>
          </w:p>
        </w:tc>
      </w:tr>
      <w:tr w:rsidR="00F3525A" w:rsidTr="00F352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меры и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какой мере? в какой степени? насколько? сколько?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много, мало, приблизительно, почти, дважды, трижды, вдвое, впятеро, надвое, втройне, чуть-чуть, весьма, совершенно, крайне, чрезмерно, вдоволь, досыта; очень, слишком, много, гораздо, абсолютно, совершенно, чересчур, крайне, необычно, весьма, совсем, настолько, вдвое, едва, едва-едва, еле-еле, немного, несколько, капельку (разг.), крошечку (разг.)</w:t>
            </w:r>
          </w:p>
        </w:tc>
      </w:tr>
      <w:tr w:rsidR="00F3525A" w:rsidTr="00F352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где? куда? откуда?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где, здесь, там, везде, внизу, нигде, вдалеке, кое-где, куда, туда, сюда, влево, вниз, куда-то, откуда, издалека, изнутри, оттуда, около, далеко, поблизости, рядом, спереди, дома, лесом, дорогой, вокруг, сверху, издали, тут, всюду, никуда, отсюда</w:t>
            </w:r>
          </w:p>
        </w:tc>
      </w:tr>
      <w:tr w:rsidR="00F3525A" w:rsidTr="00F352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когда? как долго?</w:t>
            </w:r>
          </w:p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каких пор? </w:t>
            </w:r>
          </w:p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каких пор?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когда, прежде, теперь, сперва, завтра, повседневно, ежедневно, годами, исстари, задолго, вскоре, сначала, потом, вчера, днем, ночью, утром, вечером, зимой, весной, давно, скоро, раньше, накануне, вовремя, всегда, иногда, сейчас, сегодня, тотчас, издавна, сперва, уже</w:t>
            </w:r>
          </w:p>
        </w:tc>
      </w:tr>
      <w:tr w:rsidR="00F3525A" w:rsidTr="00F352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зачем? для чего? </w:t>
            </w:r>
          </w:p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какой целью?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зачем, затем, назло, нарочно, на смех, умышленно, напоказ, назло, взаем, взаймы, зазря, в отместку, в насмешку, в шутку</w:t>
            </w:r>
          </w:p>
        </w:tc>
      </w:tr>
      <w:tr w:rsidR="00F3525A" w:rsidTr="00F352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причины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почему? отчего?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25A" w:rsidRDefault="00F3525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сгоряча, поневоле, спросонья, со зла, оттого, поэтому, потому, неспроста, сослепу, волей-неволей, случайно, спроста, невзначай, нечаянно, понаслышке, сдуру,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сглупу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спросонок, сгоряча</w:t>
            </w:r>
          </w:p>
        </w:tc>
      </w:tr>
    </w:tbl>
    <w:p w:rsidR="00F3525A" w:rsidRDefault="00F3525A" w:rsidP="00F3525A">
      <w:pPr>
        <w:spacing w:after="0"/>
        <w:jc w:val="both"/>
        <w:rPr>
          <w:rFonts w:ascii="Times New Roman" w:hAnsi="Times New Roman"/>
          <w:b/>
          <w:color w:val="000000"/>
          <w:sz w:val="20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0"/>
          <w:szCs w:val="18"/>
          <w:highlight w:val="yellow"/>
          <w:u w:val="single"/>
          <w:shd w:val="clear" w:color="auto" w:fill="FFFFFF"/>
        </w:rPr>
        <w:t>ПРЕДЛОГ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I. Часть речи. Общее грамматическое значение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II. Морфологические признаки.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1. Разряд по составу (простой или составной).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2. Разряд по происхождению (непроизводный или производный).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3.Неизменяемость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III. Не является членом предложения.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b/>
          <w:color w:val="000000"/>
          <w:sz w:val="20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0"/>
          <w:szCs w:val="18"/>
          <w:highlight w:val="yellow"/>
          <w:u w:val="single"/>
          <w:shd w:val="clear" w:color="auto" w:fill="FFFFFF"/>
        </w:rPr>
        <w:t>СОЮЗ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I. Часть речи. Общее грамматическое значение 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II. Морфологические признаки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1.</w:t>
      </w: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Разряд по функции (сочинительный или подчинительный).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2.</w:t>
      </w: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Разряд по составу (простой или составной).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3.Неизменяемость 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III. Не является членом предложения, но входит в их состав.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82"/>
        <w:gridCol w:w="6210"/>
      </w:tblGrid>
      <w:tr w:rsidR="00F3525A" w:rsidTr="00F3525A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Часть речи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Порядок разбора</w:t>
            </w:r>
          </w:p>
        </w:tc>
      </w:tr>
      <w:tr w:rsidR="00F3525A" w:rsidTr="00F3525A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Существительное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-Выписываем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сущ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сущ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с предлогом – (вопрос?), обозначает предмет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-Начальная форма (это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едч.ч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-Постоянные признаки: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одуш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неодуш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собственное/нарицательное, род,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скл</w:t>
            </w:r>
            <w:proofErr w:type="spellEnd"/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-Непостоянные признаки: падеж, число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-Роль в предложении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подлеж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/сказ/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доп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/обстоят)</w:t>
            </w:r>
          </w:p>
        </w:tc>
      </w:tr>
      <w:tr w:rsidR="00F3525A" w:rsidTr="00F3525A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Прилагательное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-Выписываем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прил+сущ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– (вопрос?), обозначает признак предмета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Н.ф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(это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И.п.ед.ч.м.р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-Качественное/относительное/притяжательное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-Степень сравнения (если есть)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-Полная/краткая форма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-Падеж, число, род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-Роль в предложении (определение)</w:t>
            </w:r>
          </w:p>
        </w:tc>
      </w:tr>
      <w:tr w:rsidR="00F3525A" w:rsidTr="00F3525A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Глагол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-Выписываем глагол – (вопрос?), обозначает действие предмета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Н.ф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(что делать? Что сделать?)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-Возвратный/невозвратный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-Вид,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спряж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, наклонение, число, лицо, время (в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изъявит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акл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-Роль в предложении (сказуемое)</w:t>
            </w:r>
          </w:p>
        </w:tc>
      </w:tr>
      <w:tr w:rsidR="00F3525A" w:rsidTr="00F3525A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Местоимение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-Выписать местоимение –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вопро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?), обозначает предмет/признак/количество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Н.ф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(это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ед.ч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-Разряд, лицо, число, падеж, род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-Роль в предложении</w:t>
            </w:r>
          </w:p>
        </w:tc>
      </w:tr>
    </w:tbl>
    <w:p w:rsidR="00F3525A" w:rsidRDefault="00F3525A" w:rsidP="00F3525A">
      <w:pPr>
        <w:spacing w:after="0"/>
        <w:jc w:val="center"/>
        <w:rPr>
          <w:rFonts w:ascii="Times New Roman" w:hAnsi="Times New Roman"/>
          <w:b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highlight w:val="yellow"/>
          <w:u w:val="single"/>
          <w:shd w:val="clear" w:color="auto" w:fill="FFFFFF"/>
        </w:rPr>
        <w:t>Вспоминаем!!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7082"/>
        <w:gridCol w:w="856"/>
      </w:tblGrid>
      <w:tr w:rsidR="00F3525A" w:rsidTr="00F3525A">
        <w:trPr>
          <w:gridAfter w:val="1"/>
          <w:wAfter w:w="856" w:type="dxa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Имя существительное</w:t>
            </w:r>
          </w:p>
        </w:tc>
      </w:tr>
      <w:tr w:rsidR="00F3525A" w:rsidTr="00F3525A">
        <w:trPr>
          <w:gridAfter w:val="1"/>
          <w:wAfter w:w="85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Одушевленное/ неодушевленное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У одушевленных: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мн.ч.В.п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.=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(покормил кроликов – нет кроликов)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У неодушевленных: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мн.ч.В.п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.=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(столы стоят – вытри столы)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Неодушевленные существительные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 являются названиями неживых объектов: предметов, явлений действительности, растений, совокупностей живых существ, небесных светил. Неодушевленные существительные отвечают на вопрос – что?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Например: торшер, лодка, море, ясень, ромашка, Марс, Юпитер, восторг, грусть, молодежь, человечество.</w:t>
            </w:r>
            <w:proofErr w:type="gramEnd"/>
          </w:p>
        </w:tc>
      </w:tr>
      <w:tr w:rsidR="00F3525A" w:rsidTr="00F3525A">
        <w:trPr>
          <w:gridAfter w:val="1"/>
          <w:wAfter w:w="85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Собственное/нарицательное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Собственное – названия книг, журналов, кинофильмов и т.п.; имена, фамилии, клички животных, названия городов, рек и т.п.</w:t>
            </w:r>
          </w:p>
        </w:tc>
      </w:tr>
      <w:tr w:rsidR="00F3525A" w:rsidTr="00F3525A">
        <w:trPr>
          <w:gridAfter w:val="1"/>
          <w:wAfter w:w="85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Род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ср.р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F3525A" w:rsidTr="00F3525A">
        <w:trPr>
          <w:gridAfter w:val="1"/>
          <w:wAfter w:w="85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Склонение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скл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с окончанием -а (мама, папа)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скл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ср.р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с окончанием -о, -е; с нулевым окончанием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скл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с нулевым окончанием (на конце Ь)</w:t>
            </w:r>
          </w:p>
        </w:tc>
      </w:tr>
      <w:tr w:rsidR="00F3525A" w:rsidTr="00F3525A">
        <w:trPr>
          <w:gridAfter w:val="1"/>
          <w:wAfter w:w="85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Падеж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(есть) кто что 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(нет) кого чего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(дать) кому чему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(вижу) кого что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Т.п. (творю) кем чем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П.п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(думаю) о ком о чем</w:t>
            </w:r>
          </w:p>
        </w:tc>
      </w:tr>
      <w:tr w:rsidR="00F3525A" w:rsidTr="00F3525A">
        <w:trPr>
          <w:gridAfter w:val="1"/>
          <w:wAfter w:w="85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Число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Ед.ч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– один предмет (дом)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Мн.ч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– множество предметов (дома)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ТОЛЬКО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ед.ч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– слово существует только в форме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ед.ч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(молодежь, детвора, человечество, молоко и т.д.)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ТОЛЬКО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мн.ч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. – слова, которые имеют форму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мн.ч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(брюки, ворота, каникулы, очки и т.д.)</w:t>
            </w:r>
          </w:p>
        </w:tc>
      </w:tr>
      <w:tr w:rsidR="00F3525A" w:rsidTr="00F3525A">
        <w:trPr>
          <w:gridAfter w:val="2"/>
          <w:wAfter w:w="7938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Глагол </w:t>
            </w:r>
          </w:p>
        </w:tc>
      </w:tr>
      <w:tr w:rsidR="00F3525A" w:rsidTr="00F352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Начальная форма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Н.ф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глагола или инфинитив. </w:t>
            </w:r>
            <w:r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</w:rPr>
              <w:t>Глаголы</w:t>
            </w:r>
            <w:r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 неопределенной форме отвечают на вопросы что делать? или что сделать? Например: (что делать?) играть, гулять.</w:t>
            </w:r>
          </w:p>
        </w:tc>
      </w:tr>
      <w:tr w:rsidR="00F3525A" w:rsidTr="00F352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Есть два вида: совершенный вид и несовершенный вид. 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Различить просто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1.Действие уже совершенно, вопрос –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ЧТО СДЕЛАЛ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то вид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СОВЕРШЕННЫЙ.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Он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написал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книгу. Он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(что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делал?)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написал – совершенный вид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2.Если действие незакончено и глагол отвечает на вопрос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ЧТО ДЕЛАЕТ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то вид –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НЕСОВЕРШЕННЫЙ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Он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пишет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книгу. Он (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что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Д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елает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?) пишет – несовершенный вид.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Итак,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ЧТО СДЕЛАЛ (сделать)=СОВЕРШЕННЫЙ ВИД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ЧТО ДЕЛАЕТ (делать)=НЕСОВЕРШЕННЫЙ ВИД</w:t>
            </w:r>
          </w:p>
        </w:tc>
      </w:tr>
      <w:tr w:rsidR="00F3525A" w:rsidTr="00F352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Спряжение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Спряжение глаголов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изменение глагола по лица, числам, временам.</w:t>
            </w:r>
          </w:p>
          <w:p w:rsidR="00F3525A" w:rsidRDefault="00F3525A">
            <w:pPr>
              <w:tabs>
                <w:tab w:val="left" w:pos="1202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u w:val="single"/>
              </w:rPr>
              <w:t>спр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Все глаголы на –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еть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-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ать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-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оть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-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уть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-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ыть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 т.д.+ Брить, стелить</w:t>
            </w:r>
          </w:p>
          <w:p w:rsidR="00F3525A" w:rsidRDefault="00F3525A">
            <w:pPr>
              <w:tabs>
                <w:tab w:val="left" w:pos="1202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u w:val="single"/>
              </w:rPr>
              <w:t>спр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 глаголы на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ть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(кроме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брить, стелить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)+ Гнать, держать, смотреть и видеть, дышать, слышать, ненавидеть, и зависеть, и вертеть, и обидеть, и терпеть</w:t>
            </w:r>
          </w:p>
        </w:tc>
      </w:tr>
      <w:tr w:rsidR="00F3525A" w:rsidTr="00F352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Лицо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1л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я-мы</w:t>
            </w:r>
            <w:proofErr w:type="gramEnd"/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2л ты-вы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3л он она оно-они</w:t>
            </w:r>
          </w:p>
        </w:tc>
      </w:tr>
      <w:tr w:rsidR="00F3525A" w:rsidTr="00F352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Наст.вр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(что делает?)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читает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Пр.вр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(что делал? что сделал?)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читал, смотрел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Буд.вр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(что будет делать?)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будет рисовать, посмотрит </w:t>
            </w:r>
          </w:p>
        </w:tc>
      </w:tr>
    </w:tbl>
    <w:p w:rsidR="00F3525A" w:rsidRDefault="00F3525A" w:rsidP="00F3525A">
      <w:pPr>
        <w:rPr>
          <w:rFonts w:ascii="Times New Roman" w:hAnsi="Times New Roman"/>
          <w:b/>
          <w:color w:val="000000"/>
          <w:sz w:val="18"/>
          <w:szCs w:val="18"/>
          <w:highlight w:val="yellow"/>
          <w:shd w:val="clear" w:color="auto" w:fill="FFFFFF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F3525A" w:rsidTr="00F3525A">
        <w:trPr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shd w:val="clear" w:color="auto" w:fill="FFFFFF"/>
              </w:rPr>
              <w:t>Синтаксический разбор</w:t>
            </w:r>
          </w:p>
        </w:tc>
      </w:tr>
      <w:tr w:rsidR="00F3525A" w:rsidTr="00F3525A">
        <w:trPr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Простое предложение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Сложное предложение</w:t>
            </w:r>
          </w:p>
        </w:tc>
      </w:tr>
      <w:tr w:rsidR="00F3525A" w:rsidTr="00F3525A">
        <w:trPr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Списать предложение</w:t>
            </w:r>
          </w:p>
          <w:p w:rsidR="00F3525A" w:rsidRDefault="00F352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Подчеркнуть члены предложения</w:t>
            </w:r>
          </w:p>
          <w:p w:rsidR="00F3525A" w:rsidRDefault="00F352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Подписать части речи</w:t>
            </w:r>
          </w:p>
          <w:p w:rsidR="00F3525A" w:rsidRDefault="00F352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скобочках описать предложение: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а) По цели высказывания (повествовательное/вопросительное/побудительное)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б) По эмоциональной окраске (восклицательное/невосклицательное)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в) простое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г) По наличию второстепенных членов (распространенное/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нераспр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д) Осложнено ли: однородными членами, обращением, причастным/деепричастным оборотом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A" w:rsidRDefault="00F3525A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Списать предложение</w:t>
            </w:r>
          </w:p>
          <w:p w:rsidR="00F3525A" w:rsidRDefault="00F3525A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Подчеркнуть члены предложения</w:t>
            </w:r>
          </w:p>
          <w:p w:rsidR="00F3525A" w:rsidRDefault="00F3525A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Отметить границы простых предложений</w:t>
            </w:r>
          </w:p>
          <w:p w:rsidR="00F3525A" w:rsidRDefault="00F3525A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Подписать части речи</w:t>
            </w:r>
          </w:p>
          <w:p w:rsidR="00F3525A" w:rsidRDefault="00F3525A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скобочках описать предложение: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а) По цели высказывания (повествовательное/вопросительное/побудительное)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б) По эмоциональной окраске (восклицательное/невосклицательное)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в) сложное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г) По наличию союза (союзное/бессоюзное) </w:t>
            </w:r>
          </w:p>
          <w:p w:rsidR="00F3525A" w:rsidRDefault="00F3525A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F3525A" w:rsidRDefault="00F3525A" w:rsidP="00F3525A">
      <w:pPr>
        <w:jc w:val="both"/>
        <w:rPr>
          <w:rFonts w:ascii="Times New Roman" w:hAnsi="Times New Roman"/>
          <w:b/>
          <w:color w:val="000000"/>
          <w:sz w:val="18"/>
          <w:szCs w:val="18"/>
          <w:highlight w:val="yellow"/>
          <w:shd w:val="clear" w:color="auto" w:fill="FFFFFF"/>
        </w:rPr>
      </w:pPr>
    </w:p>
    <w:p w:rsidR="00F3525A" w:rsidRDefault="00F3525A" w:rsidP="00F3525A">
      <w:pPr>
        <w:jc w:val="center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highlight w:val="yellow"/>
          <w:shd w:val="clear" w:color="auto" w:fill="FFFFFF"/>
        </w:rPr>
        <w:t>Задание № 3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Задание звучит так: «Выпишите, раскрывая скобки, </w:t>
      </w: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вставляя пропущенные буквы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предложения, в которых </w:t>
      </w: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выделенные слова являются предлогами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».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Надо:</w:t>
      </w:r>
    </w:p>
    <w:p w:rsidR="00F3525A" w:rsidRDefault="00F3525A" w:rsidP="00F3525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Знать предлоги (уметь отличать от других </w:t>
      </w:r>
      <w:proofErr w:type="spellStart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ч.р</w:t>
      </w:r>
      <w:proofErr w:type="spellEnd"/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.)</w:t>
      </w:r>
    </w:p>
    <w:p w:rsidR="00F3525A" w:rsidRDefault="00F3525A" w:rsidP="00F3525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Знать правильное написание 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Производные предлоги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– это предлоги, образованные переходом самостоятельных частей речи в служебные.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1"/>
        <w:gridCol w:w="691"/>
        <w:gridCol w:w="4856"/>
        <w:gridCol w:w="2976"/>
      </w:tblGrid>
      <w:tr w:rsidR="00F3525A" w:rsidTr="00F3525A">
        <w:trPr>
          <w:cantSplit/>
          <w:trHeight w:val="1134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525A" w:rsidRDefault="00F3525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сущ-го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525A" w:rsidRDefault="00F3525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РАЗДЕЛЬНО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течениЕ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урока (время: КОГДА?)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продолжениЕ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дня (время: КОГДА?)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заключениЕ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доклада (в итоге)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 причине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неудачи (причина: ПОЧЕМУ?)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виде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исключения (причина: ПОЧЕМУ?)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 стороны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друга (=от)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целях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улучшения работы (=для)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случае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опасности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 мере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приближения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 поводу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поведения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силу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обстоятельств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связи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переездом</w:t>
            </w:r>
          </w:p>
        </w:tc>
      </w:tr>
      <w:tr w:rsidR="00F3525A" w:rsidTr="00F3525A">
        <w:trPr>
          <w:cantSplit/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525A" w:rsidRDefault="00F3525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СЛИТНО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Вследствие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(=из-за) урагана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Насчёт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(= о) квартиры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Вместо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алгебры (=за)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Наподобие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шара (=как шар)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Вроде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звезды (= как звезда)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Ввиду болезни (= из-за болезни)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525A" w:rsidTr="00F3525A">
        <w:trPr>
          <w:cantSplit/>
          <w:trHeight w:val="8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525A" w:rsidRDefault="00F3525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 нареч.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525A" w:rsidRDefault="00F3525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Напротив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окна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Вдоль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улицы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Свыше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километра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Поперёк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комнаты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Навстречу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(кому?) гостям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Согласно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(чему?) приказу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Вопреки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(чему?) предупреждению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Наперекор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(чему?) трудностям</w:t>
            </w:r>
          </w:p>
        </w:tc>
      </w:tr>
      <w:tr w:rsidR="00F3525A" w:rsidTr="00F3525A">
        <w:trPr>
          <w:cantSplit/>
          <w:trHeight w:val="12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525A" w:rsidRDefault="00F3525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дееприч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525A" w:rsidRDefault="00F3525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СЛИТНО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Несмотря 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проливной дождь (несмотря на что? вопреки чему?)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Невзирая 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боль (невзирая на что? = вопреки)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Благодаря </w:t>
            </w:r>
            <w:r>
              <w:rPr>
                <w:rFonts w:ascii="Times New Roman" w:hAnsi="Times New Roman"/>
                <w:sz w:val="18"/>
                <w:szCs w:val="18"/>
              </w:rPr>
              <w:t>(чему?) поддержке друзей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Спустя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сутки (как долго?)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Включая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всех присутствующих (включая кого?)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Исключая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всех опоздавших (кого?)</w:t>
            </w:r>
          </w:p>
        </w:tc>
      </w:tr>
    </w:tbl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110"/>
      </w:tblGrid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Предлог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Предложно-именное сочетание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Вместо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Положить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в место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которое указано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Стать чем-то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вроде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дневника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В роде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нашем предателей не было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Закричать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вслед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другу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В след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медведя набралась вода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Вследствие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дождя</w:t>
            </w:r>
          </w:p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В следствие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делу о краже были внесены поправки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Ввиду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недостатка времени (=из-за)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Иметь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в виду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Идти ему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навстречу</w:t>
            </w:r>
          </w:p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Идти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на встречу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другом (сущ. в Т.п.)</w:t>
            </w:r>
          </w:p>
          <w:p w:rsidR="00F3525A" w:rsidRDefault="00F352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Идти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навстречу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(нет зависимого слова, поэтому данное слово – наречие)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Говорить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насчёт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условий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Перевести деньги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на счёт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фирмы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Различить что-то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наподобие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Решить задачу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на подобие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часа</w:t>
            </w:r>
          </w:p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 продолжение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ужина (в значении времени)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В течении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реки</w:t>
            </w:r>
          </w:p>
          <w:p w:rsidR="00F3525A" w:rsidRDefault="00F352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Автор внёс изменения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в продолжение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романа</w:t>
            </w:r>
          </w:p>
        </w:tc>
      </w:tr>
      <w:tr w:rsidR="00F3525A" w:rsidTr="00F3525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 заключение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хочется сказать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Попасть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в заключение.</w:t>
            </w:r>
          </w:p>
          <w:p w:rsidR="00F3525A" w:rsidRDefault="00F352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Быть 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в заключении</w:t>
            </w:r>
          </w:p>
        </w:tc>
      </w:tr>
    </w:tbl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Надо </w:t>
      </w: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РАЗЛИЧАТЬ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…</w:t>
      </w:r>
    </w:p>
    <w:tbl>
      <w:tblPr>
        <w:tblStyle w:val="1"/>
        <w:tblW w:w="7934" w:type="dxa"/>
        <w:tblInd w:w="-5" w:type="dxa"/>
        <w:tblLook w:val="04A0" w:firstRow="1" w:lastRow="0" w:firstColumn="1" w:lastColumn="0" w:noHBand="0" w:noVBand="1"/>
      </w:tblPr>
      <w:tblGrid>
        <w:gridCol w:w="3539"/>
        <w:gridCol w:w="2268"/>
        <w:gridCol w:w="2127"/>
      </w:tblGrid>
      <w:tr w:rsidR="00F3525A" w:rsidTr="00F352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Имя существительное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Наречие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Производный предлог</w:t>
            </w:r>
          </w:p>
        </w:tc>
      </w:tr>
      <w:tr w:rsidR="00F3525A" w:rsidTr="00F3525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встречу с друзьями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встречу друзей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Министр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встречу не пришёл (контекст)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Шел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Куда? В каком направлении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?)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навстречу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Шёл (навстречу чему?)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навстречу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ветру </w:t>
            </w:r>
          </w:p>
        </w:tc>
      </w:tr>
    </w:tbl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F3525A" w:rsidRDefault="00F3525A" w:rsidP="00F3525A">
      <w:pPr>
        <w:jc w:val="center"/>
        <w:rPr>
          <w:rFonts w:ascii="Times New Roman" w:hAnsi="Times New Roman"/>
          <w:b/>
          <w:color w:val="000000"/>
          <w:sz w:val="18"/>
          <w:szCs w:val="18"/>
          <w:highlight w:val="yellow"/>
          <w:shd w:val="clear" w:color="auto" w:fill="FFFFFF"/>
        </w:rPr>
      </w:pPr>
    </w:p>
    <w:p w:rsidR="00F3525A" w:rsidRDefault="00F3525A" w:rsidP="00F3525A">
      <w:pPr>
        <w:jc w:val="center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highlight w:val="yellow"/>
          <w:shd w:val="clear" w:color="auto" w:fill="FFFFFF"/>
        </w:rPr>
        <w:lastRenderedPageBreak/>
        <w:t>Задание № 4</w:t>
      </w:r>
    </w:p>
    <w:tbl>
      <w:tblPr>
        <w:tblStyle w:val="2"/>
        <w:tblW w:w="10201" w:type="dxa"/>
        <w:tblInd w:w="-854" w:type="dxa"/>
        <w:tblLook w:val="04A0" w:firstRow="1" w:lastRow="0" w:firstColumn="1" w:lastColumn="0" w:noHBand="0" w:noVBand="1"/>
      </w:tblPr>
      <w:tblGrid>
        <w:gridCol w:w="4395"/>
        <w:gridCol w:w="5806"/>
      </w:tblGrid>
      <w:tr w:rsidR="00F3525A" w:rsidTr="00F352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СОЮЗЫ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ОМОНИМИЧНЫЕ СЛОВА</w:t>
            </w:r>
          </w:p>
        </w:tc>
      </w:tr>
      <w:tr w:rsidR="00F3525A" w:rsidTr="00F352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ЧТОБЫ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БЫ нельзя убрать из предложения или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переставить в другую часть предложения.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Простой союз </w:t>
            </w:r>
            <w:r>
              <w:rPr>
                <w:b/>
                <w:i/>
                <w:sz w:val="18"/>
                <w:szCs w:val="18"/>
              </w:rPr>
              <w:t>ЧТОБЫ</w:t>
            </w:r>
            <w:r>
              <w:rPr>
                <w:sz w:val="18"/>
                <w:szCs w:val="18"/>
              </w:rPr>
              <w:t xml:space="preserve"> можно заменить синонимичными составными союзами: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ДЛЯ ТОГО ЧТОБЫ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 ТЕМ ЧТОБЫ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Я зашел, </w:t>
            </w:r>
            <w:r>
              <w:rPr>
                <w:b/>
                <w:i/>
                <w:sz w:val="18"/>
                <w:szCs w:val="18"/>
              </w:rPr>
              <w:t xml:space="preserve">чтобы </w:t>
            </w:r>
            <w:r>
              <w:rPr>
                <w:i/>
                <w:sz w:val="18"/>
                <w:szCs w:val="18"/>
              </w:rPr>
              <w:t xml:space="preserve">обсудить с тобой эту проблему. = Я зашел, </w:t>
            </w:r>
            <w:r>
              <w:rPr>
                <w:b/>
                <w:i/>
                <w:sz w:val="18"/>
                <w:szCs w:val="18"/>
              </w:rPr>
              <w:t>для того чтобы</w:t>
            </w:r>
            <w:r>
              <w:rPr>
                <w:i/>
                <w:sz w:val="18"/>
                <w:szCs w:val="18"/>
              </w:rPr>
              <w:t xml:space="preserve"> обсудить с тобой эту проблему.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ЧТО БЫ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b/>
                <w:i/>
                <w:sz w:val="18"/>
                <w:szCs w:val="18"/>
              </w:rPr>
              <w:t>БЫ</w:t>
            </w:r>
            <w:r>
              <w:rPr>
                <w:sz w:val="18"/>
                <w:szCs w:val="18"/>
              </w:rPr>
              <w:t xml:space="preserve"> можно убрать из предложения или переставить в другую часть предложения: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Я спросил, </w:t>
            </w:r>
            <w:r>
              <w:rPr>
                <w:b/>
                <w:i/>
                <w:sz w:val="18"/>
                <w:szCs w:val="18"/>
              </w:rPr>
              <w:t>что бы</w:t>
            </w:r>
            <w:r>
              <w:rPr>
                <w:i/>
                <w:sz w:val="18"/>
                <w:szCs w:val="18"/>
              </w:rPr>
              <w:t xml:space="preserve"> мне еще прочитать об этом. - Я спросил, </w:t>
            </w:r>
            <w:r>
              <w:rPr>
                <w:b/>
                <w:i/>
                <w:sz w:val="18"/>
                <w:szCs w:val="18"/>
              </w:rPr>
              <w:t xml:space="preserve">что </w:t>
            </w:r>
            <w:r>
              <w:rPr>
                <w:i/>
                <w:sz w:val="18"/>
                <w:szCs w:val="18"/>
              </w:rPr>
              <w:t xml:space="preserve">мне прочитать об этом. - Я спросил, </w:t>
            </w:r>
            <w:r>
              <w:rPr>
                <w:b/>
                <w:i/>
                <w:sz w:val="18"/>
                <w:szCs w:val="18"/>
              </w:rPr>
              <w:t>что</w:t>
            </w:r>
            <w:r>
              <w:rPr>
                <w:i/>
                <w:sz w:val="18"/>
                <w:szCs w:val="18"/>
              </w:rPr>
              <w:t xml:space="preserve"> мне </w:t>
            </w:r>
            <w:r>
              <w:rPr>
                <w:b/>
                <w:i/>
                <w:sz w:val="18"/>
                <w:szCs w:val="18"/>
              </w:rPr>
              <w:t>бы</w:t>
            </w:r>
            <w:r>
              <w:rPr>
                <w:i/>
                <w:sz w:val="18"/>
                <w:szCs w:val="18"/>
              </w:rPr>
              <w:t xml:space="preserve"> прочитать об этом.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Местоимение </w:t>
            </w:r>
            <w:r>
              <w:rPr>
                <w:b/>
                <w:sz w:val="18"/>
                <w:szCs w:val="18"/>
              </w:rPr>
              <w:t>ЧТО</w:t>
            </w:r>
            <w:r>
              <w:rPr>
                <w:sz w:val="18"/>
                <w:szCs w:val="18"/>
              </w:rPr>
              <w:t xml:space="preserve"> можно наполнить содержанием, заменить именем существительным: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Я спросил, что бы мне еще прочитать об этом. - Я спросил, книгу (газету, журнал) мне еще прочитать об этом.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В придаточном </w:t>
            </w:r>
            <w:proofErr w:type="gramStart"/>
            <w:r>
              <w:rPr>
                <w:sz w:val="18"/>
                <w:szCs w:val="18"/>
              </w:rPr>
              <w:t>уступки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ЧТО БЫ</w:t>
            </w:r>
            <w:r>
              <w:rPr>
                <w:sz w:val="18"/>
                <w:szCs w:val="18"/>
              </w:rPr>
              <w:t xml:space="preserve"> всегда пишется раздельно (в нём есть частица </w:t>
            </w:r>
            <w:r>
              <w:rPr>
                <w:b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 xml:space="preserve">) 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Что бы</w:t>
            </w:r>
            <w:r>
              <w:rPr>
                <w:i/>
                <w:sz w:val="18"/>
                <w:szCs w:val="18"/>
              </w:rPr>
              <w:t xml:space="preserve"> мы </w:t>
            </w:r>
            <w:r>
              <w:rPr>
                <w:b/>
                <w:i/>
                <w:sz w:val="18"/>
                <w:szCs w:val="18"/>
              </w:rPr>
              <w:t>НИ</w:t>
            </w:r>
            <w:r>
              <w:rPr>
                <w:i/>
                <w:sz w:val="18"/>
                <w:szCs w:val="18"/>
              </w:rPr>
              <w:t xml:space="preserve"> делали, у нас все равно ничего не получалось.</w:t>
            </w:r>
          </w:p>
        </w:tc>
      </w:tr>
      <w:tr w:rsidR="00F3525A" w:rsidTr="00F352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ТОЖЕ=ТАКЖЕ=И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Я</w:t>
            </w:r>
            <w:r>
              <w:rPr>
                <w:b/>
                <w:i/>
                <w:sz w:val="18"/>
                <w:szCs w:val="18"/>
              </w:rPr>
              <w:t xml:space="preserve"> тоже </w:t>
            </w:r>
            <w:r>
              <w:rPr>
                <w:i/>
                <w:sz w:val="18"/>
                <w:szCs w:val="18"/>
              </w:rPr>
              <w:t>прочитал этот рассказ. Я</w:t>
            </w:r>
            <w:r>
              <w:rPr>
                <w:b/>
                <w:i/>
                <w:sz w:val="18"/>
                <w:szCs w:val="18"/>
              </w:rPr>
              <w:t xml:space="preserve"> также </w:t>
            </w:r>
            <w:r>
              <w:rPr>
                <w:i/>
                <w:sz w:val="18"/>
                <w:szCs w:val="18"/>
              </w:rPr>
              <w:t>прочитал эту повесть.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b/>
                <w:i/>
                <w:sz w:val="18"/>
                <w:szCs w:val="18"/>
              </w:rPr>
            </w:pP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b/>
                <w:i/>
                <w:sz w:val="18"/>
                <w:szCs w:val="18"/>
              </w:rPr>
              <w:t>ЖЕ</w:t>
            </w:r>
            <w:r>
              <w:rPr>
                <w:sz w:val="18"/>
                <w:szCs w:val="18"/>
              </w:rPr>
              <w:t xml:space="preserve"> нельзя опустить или переставить без искажения смысла предложения.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Союзы </w:t>
            </w:r>
            <w:r>
              <w:rPr>
                <w:b/>
                <w:i/>
                <w:sz w:val="18"/>
                <w:szCs w:val="18"/>
              </w:rPr>
              <w:t>ТОЖЕ, ТАКЖЕ</w:t>
            </w:r>
            <w:r>
              <w:rPr>
                <w:sz w:val="18"/>
                <w:szCs w:val="18"/>
              </w:rPr>
              <w:t xml:space="preserve"> можно заменить союзом</w:t>
            </w:r>
            <w:proofErr w:type="gramStart"/>
            <w:r>
              <w:rPr>
                <w:sz w:val="18"/>
                <w:szCs w:val="18"/>
              </w:rPr>
              <w:t xml:space="preserve"> И</w:t>
            </w:r>
            <w:proofErr w:type="gramEnd"/>
            <w:r>
              <w:rPr>
                <w:sz w:val="18"/>
                <w:szCs w:val="18"/>
              </w:rPr>
              <w:t xml:space="preserve">, поставив этот союз И в начало предложения: </w:t>
            </w:r>
            <w:r>
              <w:rPr>
                <w:b/>
                <w:i/>
                <w:sz w:val="18"/>
                <w:szCs w:val="18"/>
              </w:rPr>
              <w:t>ТОЖЕ=И, ТАКЖЕ=И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>
              <w:rPr>
                <w:b/>
                <w:i/>
                <w:sz w:val="18"/>
                <w:szCs w:val="18"/>
              </w:rPr>
              <w:t xml:space="preserve">А ТАКЖЕ 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Я </w:t>
            </w:r>
            <w:r>
              <w:rPr>
                <w:b/>
                <w:i/>
                <w:sz w:val="18"/>
                <w:szCs w:val="18"/>
              </w:rPr>
              <w:t>тоже</w:t>
            </w:r>
            <w:r>
              <w:rPr>
                <w:i/>
                <w:sz w:val="18"/>
                <w:szCs w:val="18"/>
              </w:rPr>
              <w:t xml:space="preserve"> прочитал этот рассказ. - 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i/>
                <w:sz w:val="18"/>
                <w:szCs w:val="18"/>
              </w:rPr>
              <w:t xml:space="preserve"> я прочитал этот рассказ.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Мы выучили все уроки, </w:t>
            </w:r>
            <w:r>
              <w:rPr>
                <w:b/>
                <w:i/>
                <w:sz w:val="18"/>
                <w:szCs w:val="18"/>
              </w:rPr>
              <w:t>а также</w:t>
            </w:r>
            <w:r>
              <w:rPr>
                <w:i/>
                <w:sz w:val="18"/>
                <w:szCs w:val="18"/>
              </w:rPr>
              <w:t xml:space="preserve"> успели построить снежную крепость.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ТО ЖЕ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b/>
                <w:i/>
                <w:sz w:val="18"/>
                <w:szCs w:val="18"/>
              </w:rPr>
              <w:t>ЖЕ</w:t>
            </w:r>
            <w:r>
              <w:rPr>
                <w:sz w:val="18"/>
                <w:szCs w:val="18"/>
              </w:rPr>
              <w:t xml:space="preserve"> можно переставить или убрать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Местоимение </w:t>
            </w:r>
            <w:r>
              <w:rPr>
                <w:b/>
                <w:i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t xml:space="preserve"> можно заменить местоимением </w:t>
            </w:r>
            <w:r>
              <w:rPr>
                <w:b/>
                <w:i/>
                <w:sz w:val="18"/>
                <w:szCs w:val="18"/>
              </w:rPr>
              <w:t>ЭТО</w:t>
            </w:r>
            <w:r>
              <w:rPr>
                <w:sz w:val="18"/>
                <w:szCs w:val="18"/>
              </w:rPr>
              <w:t xml:space="preserve">: 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Я писал </w:t>
            </w:r>
            <w:r>
              <w:rPr>
                <w:b/>
                <w:i/>
                <w:sz w:val="18"/>
                <w:szCs w:val="18"/>
              </w:rPr>
              <w:t>то же</w:t>
            </w:r>
            <w:r>
              <w:rPr>
                <w:i/>
                <w:sz w:val="18"/>
                <w:szCs w:val="18"/>
              </w:rPr>
              <w:t xml:space="preserve"> сочинение, что и она. - Я писал </w:t>
            </w:r>
            <w:r>
              <w:rPr>
                <w:b/>
                <w:i/>
                <w:sz w:val="18"/>
                <w:szCs w:val="18"/>
              </w:rPr>
              <w:t>это же</w:t>
            </w:r>
            <w:r>
              <w:rPr>
                <w:i/>
                <w:sz w:val="18"/>
                <w:szCs w:val="18"/>
              </w:rPr>
              <w:t xml:space="preserve"> сочинение, что и она.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Я писал </w:t>
            </w:r>
            <w:r>
              <w:rPr>
                <w:b/>
                <w:i/>
                <w:sz w:val="18"/>
                <w:szCs w:val="18"/>
              </w:rPr>
              <w:t>то же</w:t>
            </w:r>
            <w:r>
              <w:rPr>
                <w:i/>
                <w:sz w:val="18"/>
                <w:szCs w:val="18"/>
              </w:rPr>
              <w:t xml:space="preserve"> сочинение, </w:t>
            </w:r>
            <w:r>
              <w:rPr>
                <w:b/>
                <w:i/>
                <w:sz w:val="18"/>
                <w:szCs w:val="18"/>
              </w:rPr>
              <w:t>что и</w:t>
            </w:r>
            <w:r>
              <w:rPr>
                <w:i/>
                <w:sz w:val="18"/>
                <w:szCs w:val="18"/>
              </w:rPr>
              <w:t xml:space="preserve"> она. 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Я сегодня делал </w:t>
            </w:r>
            <w:r>
              <w:rPr>
                <w:b/>
                <w:i/>
                <w:sz w:val="18"/>
                <w:szCs w:val="18"/>
              </w:rPr>
              <w:t>то же самое.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ТАК ЖЕ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Частицу </w:t>
            </w:r>
            <w:r>
              <w:rPr>
                <w:b/>
                <w:i/>
                <w:sz w:val="18"/>
                <w:szCs w:val="18"/>
              </w:rPr>
              <w:t>ЖЕ</w:t>
            </w:r>
            <w:r>
              <w:rPr>
                <w:sz w:val="18"/>
                <w:szCs w:val="18"/>
              </w:rPr>
              <w:t xml:space="preserve"> можно отбросить или переставить в другое место без искажения смысла предложения: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В </w:t>
            </w:r>
            <w:proofErr w:type="gramStart"/>
            <w:r>
              <w:rPr>
                <w:sz w:val="18"/>
                <w:szCs w:val="18"/>
              </w:rPr>
              <w:t>сочетании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ТАК ЖЕ…КАК И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Сегодня на улице </w:t>
            </w:r>
            <w:r>
              <w:rPr>
                <w:b/>
                <w:i/>
                <w:sz w:val="18"/>
                <w:szCs w:val="18"/>
              </w:rPr>
              <w:t>так ж</w:t>
            </w:r>
            <w:r>
              <w:rPr>
                <w:i/>
                <w:sz w:val="18"/>
                <w:szCs w:val="18"/>
              </w:rPr>
              <w:t xml:space="preserve">е ветрено, </w:t>
            </w:r>
            <w:r>
              <w:rPr>
                <w:b/>
                <w:i/>
                <w:sz w:val="18"/>
                <w:szCs w:val="18"/>
              </w:rPr>
              <w:t>как и</w:t>
            </w:r>
            <w:r>
              <w:rPr>
                <w:i/>
                <w:sz w:val="18"/>
                <w:szCs w:val="18"/>
              </w:rPr>
              <w:t xml:space="preserve"> вчера.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Запомни правописание следующих сочетаний слов:</w:t>
            </w:r>
          </w:p>
          <w:tbl>
            <w:tblPr>
              <w:tblStyle w:val="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979"/>
              <w:gridCol w:w="2048"/>
              <w:gridCol w:w="1424"/>
            </w:tblGrid>
            <w:tr w:rsidR="00F3525A"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525A" w:rsidRDefault="00F3525A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ТО ЖЕ..., ЧТО </w:t>
                  </w:r>
                </w:p>
                <w:p w:rsidR="00F3525A" w:rsidRDefault="00F3525A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ТО ЖЕ САМОЕ 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525A" w:rsidRDefault="00F3525A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ОДНО И ТО ЖЕ </w:t>
                  </w:r>
                </w:p>
                <w:p w:rsidR="00F3525A" w:rsidRDefault="00F3525A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ТАК ЖЕ, КАК 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525A" w:rsidRDefault="00F3525A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ВСЁ ТАК ЖЕ </w:t>
                  </w:r>
                </w:p>
                <w:p w:rsidR="00F3525A" w:rsidRDefault="00F3525A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ВСЁ ТО ЖЕ</w:t>
                  </w:r>
                </w:p>
              </w:tc>
            </w:tr>
          </w:tbl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F3525A" w:rsidTr="00F352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ЗАТО = НО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Встретиться никак не удавалось, </w:t>
            </w:r>
            <w:r>
              <w:rPr>
                <w:b/>
                <w:i/>
                <w:sz w:val="18"/>
                <w:szCs w:val="18"/>
              </w:rPr>
              <w:t xml:space="preserve">зато </w:t>
            </w:r>
            <w:r>
              <w:rPr>
                <w:i/>
                <w:sz w:val="18"/>
                <w:szCs w:val="18"/>
              </w:rPr>
              <w:t>письма писали часто.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Встретиться никак не удавалось</w:t>
            </w:r>
            <w:r>
              <w:rPr>
                <w:b/>
                <w:i/>
                <w:sz w:val="18"/>
                <w:szCs w:val="18"/>
              </w:rPr>
              <w:t>, но</w:t>
            </w:r>
            <w:r>
              <w:rPr>
                <w:i/>
                <w:sz w:val="18"/>
                <w:szCs w:val="18"/>
              </w:rPr>
              <w:t xml:space="preserve"> письма писали часто.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ЗА ТО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Местоимение ТО легко заменить существительным или прилагательным: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Благодарю вас </w:t>
            </w:r>
            <w:r>
              <w:rPr>
                <w:b/>
                <w:i/>
                <w:sz w:val="18"/>
                <w:szCs w:val="18"/>
              </w:rPr>
              <w:t>за то</w:t>
            </w:r>
            <w:r>
              <w:rPr>
                <w:i/>
                <w:sz w:val="18"/>
                <w:szCs w:val="18"/>
              </w:rPr>
              <w:t xml:space="preserve"> любезное приглашение. = Благодарю вас за </w:t>
            </w:r>
            <w:r>
              <w:rPr>
                <w:b/>
                <w:i/>
                <w:sz w:val="18"/>
                <w:szCs w:val="18"/>
              </w:rPr>
              <w:t>слишком любезное</w:t>
            </w:r>
            <w:r>
              <w:rPr>
                <w:i/>
                <w:sz w:val="18"/>
                <w:szCs w:val="18"/>
              </w:rPr>
              <w:t xml:space="preserve"> приглашение.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Не берись </w:t>
            </w:r>
            <w:r>
              <w:rPr>
                <w:b/>
                <w:i/>
                <w:sz w:val="18"/>
                <w:szCs w:val="18"/>
              </w:rPr>
              <w:t>за то</w:t>
            </w:r>
            <w:r>
              <w:rPr>
                <w:i/>
                <w:sz w:val="18"/>
                <w:szCs w:val="18"/>
              </w:rPr>
              <w:t xml:space="preserve">, что тебе не по силам. = Не берись </w:t>
            </w:r>
            <w:r>
              <w:rPr>
                <w:b/>
                <w:i/>
                <w:sz w:val="18"/>
                <w:szCs w:val="18"/>
              </w:rPr>
              <w:t>за дело</w:t>
            </w:r>
            <w:r>
              <w:rPr>
                <w:i/>
                <w:sz w:val="18"/>
                <w:szCs w:val="18"/>
              </w:rPr>
              <w:t>, что тебе не по силам.</w:t>
            </w:r>
          </w:p>
        </w:tc>
      </w:tr>
      <w:tr w:rsidR="00F3525A" w:rsidTr="00F352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Союз </w:t>
            </w:r>
            <w:r>
              <w:rPr>
                <w:b/>
                <w:i/>
                <w:sz w:val="18"/>
                <w:szCs w:val="18"/>
              </w:rPr>
              <w:t>ОТТОГО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ЧТО</w:t>
            </w:r>
            <w:r>
              <w:rPr>
                <w:sz w:val="18"/>
                <w:szCs w:val="18"/>
              </w:rPr>
              <w:t xml:space="preserve"> имеет значение причины: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Неудачи происходят </w:t>
            </w:r>
            <w:r>
              <w:rPr>
                <w:b/>
                <w:i/>
                <w:sz w:val="18"/>
                <w:szCs w:val="18"/>
              </w:rPr>
              <w:t>оттого, что</w:t>
            </w:r>
            <w:r>
              <w:rPr>
                <w:i/>
                <w:sz w:val="18"/>
                <w:szCs w:val="18"/>
              </w:rPr>
              <w:t xml:space="preserve"> (= </w:t>
            </w:r>
            <w:r>
              <w:rPr>
                <w:b/>
                <w:i/>
                <w:sz w:val="18"/>
                <w:szCs w:val="18"/>
              </w:rPr>
              <w:t>ТАК КАК</w:t>
            </w:r>
            <w:r>
              <w:rPr>
                <w:i/>
                <w:sz w:val="18"/>
                <w:szCs w:val="18"/>
              </w:rPr>
              <w:t>) не все достаточно серьезно относятся к работе.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Местоимение с предлогом легко заменяется сочетанием существительного с предлогом: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 того</w:t>
            </w:r>
            <w:r>
              <w:rPr>
                <w:i/>
                <w:sz w:val="18"/>
                <w:szCs w:val="18"/>
              </w:rPr>
              <w:t xml:space="preserve"> (= от поступка), что он сделает, зависит многое.</w:t>
            </w:r>
          </w:p>
        </w:tc>
      </w:tr>
      <w:tr w:rsidR="00F3525A" w:rsidTr="00F352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Союзы </w:t>
            </w:r>
            <w:r>
              <w:rPr>
                <w:b/>
                <w:i/>
                <w:sz w:val="18"/>
                <w:szCs w:val="18"/>
              </w:rPr>
              <w:t>ПРИЧЕМ, ПРИТОМ</w:t>
            </w:r>
            <w:r>
              <w:rPr>
                <w:sz w:val="18"/>
                <w:szCs w:val="18"/>
              </w:rPr>
              <w:t xml:space="preserve"> = К ТОМУ ЖЕ, ВМЕСТЕ С ТЕМ: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Нам выдали новые пособия, </w:t>
            </w:r>
            <w:r>
              <w:rPr>
                <w:b/>
                <w:i/>
                <w:sz w:val="18"/>
                <w:szCs w:val="18"/>
              </w:rPr>
              <w:t xml:space="preserve">причем (= вместе с тем) </w:t>
            </w:r>
            <w:r>
              <w:rPr>
                <w:i/>
                <w:sz w:val="18"/>
                <w:szCs w:val="18"/>
              </w:rPr>
              <w:t>предупредили, что их надо возвратить в конце года.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Работа шла успешно, </w:t>
            </w:r>
            <w:r>
              <w:rPr>
                <w:b/>
                <w:i/>
                <w:sz w:val="18"/>
                <w:szCs w:val="18"/>
              </w:rPr>
              <w:t>притом (= к тому же)</w:t>
            </w:r>
            <w:r>
              <w:rPr>
                <w:i/>
                <w:sz w:val="18"/>
                <w:szCs w:val="18"/>
              </w:rPr>
              <w:t xml:space="preserve"> быстро.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вопросе или в ответе </w:t>
            </w:r>
            <w:r>
              <w:rPr>
                <w:b/>
                <w:i/>
                <w:sz w:val="18"/>
                <w:szCs w:val="18"/>
              </w:rPr>
              <w:t>ПРИ ЧЕМ</w:t>
            </w:r>
            <w:r>
              <w:rPr>
                <w:sz w:val="18"/>
                <w:szCs w:val="18"/>
              </w:rPr>
              <w:t xml:space="preserve"> пишется раздельно: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При чем здесь Петров? - Ни при чем.</w:t>
            </w:r>
          </w:p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При том</w:t>
            </w:r>
            <w:r>
              <w:rPr>
                <w:i/>
                <w:sz w:val="18"/>
                <w:szCs w:val="18"/>
              </w:rPr>
              <w:t xml:space="preserve"> доме есть пристройка. = </w:t>
            </w:r>
            <w:r>
              <w:rPr>
                <w:b/>
                <w:i/>
                <w:sz w:val="18"/>
                <w:szCs w:val="18"/>
              </w:rPr>
              <w:t xml:space="preserve">При </w:t>
            </w:r>
            <w:r>
              <w:rPr>
                <w:i/>
                <w:sz w:val="18"/>
                <w:szCs w:val="18"/>
              </w:rPr>
              <w:t xml:space="preserve">старом </w:t>
            </w:r>
            <w:r>
              <w:rPr>
                <w:b/>
                <w:i/>
                <w:sz w:val="18"/>
                <w:szCs w:val="18"/>
              </w:rPr>
              <w:t>доме</w:t>
            </w:r>
            <w:r>
              <w:rPr>
                <w:i/>
                <w:sz w:val="18"/>
                <w:szCs w:val="18"/>
              </w:rPr>
              <w:t xml:space="preserve"> есть пристройка.</w:t>
            </w:r>
          </w:p>
        </w:tc>
      </w:tr>
    </w:tbl>
    <w:p w:rsidR="00F3525A" w:rsidRDefault="00F3525A" w:rsidP="00F3525A">
      <w:pPr>
        <w:jc w:val="both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</w:p>
    <w:p w:rsidR="00F3525A" w:rsidRDefault="00F3525A" w:rsidP="00F3525A">
      <w:pPr>
        <w:jc w:val="center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highlight w:val="yellow"/>
          <w:shd w:val="clear" w:color="auto" w:fill="FFFFFF"/>
        </w:rPr>
        <w:t>Задание № 5</w:t>
      </w:r>
    </w:p>
    <w:tbl>
      <w:tblPr>
        <w:tblStyle w:val="5"/>
        <w:tblW w:w="0" w:type="auto"/>
        <w:tblInd w:w="-459" w:type="dxa"/>
        <w:tblLook w:val="04A0" w:firstRow="1" w:lastRow="0" w:firstColumn="1" w:lastColumn="0" w:noHBand="0" w:noVBand="1"/>
      </w:tblPr>
      <w:tblGrid>
        <w:gridCol w:w="5053"/>
        <w:gridCol w:w="4977"/>
      </w:tblGrid>
      <w:tr w:rsidR="00F3525A" w:rsidTr="00F3525A"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аэропОрты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Б: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бАнты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баловАть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баловАться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избаловАть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разбаловАть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бАловень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(судьбы),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балОванный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балУясь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болтлИва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бОроду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бОроды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борОд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бородАм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брать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бралА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брАться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бралАсь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бухгАлтеров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вернА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вероисповЕдание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взялА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взялАсь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включИть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включИшь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включИм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включИт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включЁнный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вкдючЁн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влИться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влилАсь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вОвремя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водопровОд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ворвАться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ворвалАсь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воспринЯть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воспринялА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воссоздАть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воссоздалА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вручИть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вручИт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Г: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гнать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гналА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гнАться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гналАсь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граждАнство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газопровОд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дефИс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дешевИзна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диалОг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диспансЕр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добелА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добрАть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добралА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добрАться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добралАсь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добелА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довезЁнный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дОверху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договорЁнность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дождАться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дождалАсь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дозвонИться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дозвонИтся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дозвонЯтся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дозИровать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докумЕнт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донЕльзя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дОнизу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досУг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дОсуха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доЯр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Е: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еретИк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Ж: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жалюзИ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ждать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ждалА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жИться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жилОсь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З: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завИдно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зАгнутый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зАгодя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закУпорить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закУпорив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занЯть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зАнял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занялА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зАняло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зАняли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зАнятый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занятА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заперлА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заперлАсь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зАпертый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запертА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зАсветло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заселЁнный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заселенА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зАсветло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зАтемно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защемИть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защемИт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звать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звалА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звонИшь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звонИт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звонИм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знАчимость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знАчимый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И: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Иксы,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исчЕрпать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избалОванный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каталОг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квартАл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киоскЁр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клАсть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клАла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контролЁр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корЫсть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крАны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красИвее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красИвейший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крАсться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крАлась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кремЕнь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кремнЯ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кровоточИть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кровоточИла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кровоточАщий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кормЯщий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кУхонный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Л: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лгать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лгалА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лЕкторов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лить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лилА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лИться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лилАсь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ловкА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М: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мЕстностей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мозаИчный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монолОг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мусоропровОд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молЯщий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навЕрх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навралА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наделЁнный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наделИть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наделИт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надОлго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ненадОлго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надорвАться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надорвалАсь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нажИвший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нАжитый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нажитА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назвАться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назвалАсь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накренИться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накренИтся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налитА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налИть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налилА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налИвший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намЕрение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нанЯвшийся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нарвАть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нарвалА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нарОст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насорИть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насорИт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начАв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начАвший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начАвшись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начАть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нАчал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началА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нАчали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нАчатый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начатА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нЕдруг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недУг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некролОг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ненадОлго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неизведЁнный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неизведЁн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нефтепровОд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низведЁнный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низведЁн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новостЕй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нОвости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нОгтя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нормировАть</w:t>
            </w:r>
            <w:proofErr w:type="spellEnd"/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 xml:space="preserve">О: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обзвонИть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обзвонИт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облегчИть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облегчИт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облИться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облилАсь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обнЯться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обнялАсь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обогнАть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обогналА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ободрАть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ободралА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ободрЁнный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ободрЁн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ободренА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ободрИть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ободрИться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ободрИшься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обострЁнный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обострИть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обострИт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одолжИть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одолжИт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озлОбить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оклЕить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окружИть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окружИт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опломбировАть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опОшлить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оптОвый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освЕдомиться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освЕдомишься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отбЫть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отбылА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отдАв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отдалА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отключЁнный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откУпорить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откУпорил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отозвАть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отозвалА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отозвАться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отозвалАсь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>, Отрок, Отрочество</w:t>
            </w:r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партЕр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перелИть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перелилА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перезвонИт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плодоносИть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плодонОсит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повторЁнный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повторИть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повторИт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поделЁнный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поднЯв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позвАть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позвалА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позвонИшь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позвонИт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полилА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понЯв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понЯвший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понЯть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понялА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портфЕль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пОручни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послАть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послАла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пОчестей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прибЫв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прибЫть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прИбыл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прибылА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прИбыло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придАное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принЯть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прИнял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прИняли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принялА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прИнятый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прИнят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принятА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принУдить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приручЁнный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прожИвший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прожОрлива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прозорлИва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Р: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рвать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рвалА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сверлИть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сверлИшь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сверлИт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свЁкла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сирОты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слИвовый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слИва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),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смазлИва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снять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снялА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снЯтый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снятА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сОгнутый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создАв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создАть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создалА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созЫв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сорвАть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сорвалА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сортировАть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сорИть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сорИт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стАтуя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столЯр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суетлИва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тамОжня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тОртов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тОрты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У: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убрАть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убралА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убыстрИть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углубИть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углубИт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укрепИть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укрепИт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формировАть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Ц: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цепОчка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Ч: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чЕлюстей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чЕрпать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Ш: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шАрфы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шофЁр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школЯр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Щ: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щемИть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щемИт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щЁлкать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Э: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экспЕрт</w:t>
            </w:r>
            <w:proofErr w:type="spellEnd"/>
          </w:p>
          <w:p w:rsidR="00F3525A" w:rsidRDefault="00F3525A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3525A" w:rsidRDefault="00F3525A" w:rsidP="00F3525A">
      <w:pPr>
        <w:jc w:val="both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</w:p>
    <w:p w:rsidR="00F3525A" w:rsidRDefault="00F3525A" w:rsidP="00F3525A">
      <w:pPr>
        <w:jc w:val="center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highlight w:val="yellow"/>
          <w:shd w:val="clear" w:color="auto" w:fill="FFFFFF"/>
        </w:rPr>
        <w:t>Задание № 6</w:t>
      </w:r>
    </w:p>
    <w:p w:rsidR="00F3525A" w:rsidRDefault="00F3525A" w:rsidP="00F3525A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 Определите, к какой части речи относится данное слово.</w:t>
      </w:r>
    </w:p>
    <w:p w:rsidR="00F3525A" w:rsidRDefault="00F3525A" w:rsidP="00F3525A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 Посмотреть (вспомнить) правило</w:t>
      </w:r>
    </w:p>
    <w:p w:rsidR="00F3525A" w:rsidRDefault="00F3525A" w:rsidP="00F3525A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ПРИЛАГАТЕЛЬНОЕ</w:t>
      </w:r>
    </w:p>
    <w:p w:rsidR="00F3525A" w:rsidRDefault="00F3525A" w:rsidP="00F3525A">
      <w:pPr>
        <w:spacing w:after="0" w:line="240" w:lineRule="auto"/>
        <w:ind w:left="-567" w:right="28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1.При полной форме имени прилагательного, употреблённого в </w:t>
      </w:r>
      <w:proofErr w:type="spellStart"/>
      <w:r>
        <w:rPr>
          <w:rFonts w:ascii="Times New Roman" w:hAnsi="Times New Roman"/>
          <w:sz w:val="18"/>
          <w:szCs w:val="18"/>
        </w:rPr>
        <w:t>И.п</w:t>
      </w:r>
      <w:proofErr w:type="spellEnd"/>
      <w:r>
        <w:rPr>
          <w:rFonts w:ascii="Times New Roman" w:hAnsi="Times New Roman"/>
          <w:sz w:val="18"/>
          <w:szCs w:val="18"/>
        </w:rPr>
        <w:t>. в роли сказуемого, не могут, как правило, быть управляемые слова, а при краткой – могут.</w:t>
      </w:r>
    </w:p>
    <w:p w:rsidR="00F3525A" w:rsidRDefault="00F3525A" w:rsidP="00F3525A">
      <w:pPr>
        <w:spacing w:after="0" w:line="240" w:lineRule="auto"/>
        <w:ind w:left="-567" w:right="282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Сравните: </w:t>
      </w:r>
      <w:r>
        <w:rPr>
          <w:rFonts w:ascii="Times New Roman" w:hAnsi="Times New Roman"/>
          <w:i/>
          <w:sz w:val="18"/>
          <w:szCs w:val="18"/>
        </w:rPr>
        <w:t xml:space="preserve">он </w:t>
      </w:r>
      <w:r>
        <w:rPr>
          <w:rFonts w:ascii="Times New Roman" w:hAnsi="Times New Roman"/>
          <w:i/>
          <w:sz w:val="18"/>
          <w:szCs w:val="18"/>
          <w:u w:val="double"/>
        </w:rPr>
        <w:t xml:space="preserve">болен </w:t>
      </w:r>
      <w:r>
        <w:rPr>
          <w:rFonts w:ascii="Times New Roman" w:hAnsi="Times New Roman"/>
          <w:i/>
          <w:sz w:val="18"/>
          <w:szCs w:val="18"/>
        </w:rPr>
        <w:t xml:space="preserve">ангиной. – </w:t>
      </w:r>
      <w:r>
        <w:rPr>
          <w:rFonts w:ascii="Times New Roman" w:hAnsi="Times New Roman"/>
          <w:sz w:val="18"/>
          <w:szCs w:val="18"/>
        </w:rPr>
        <w:t>Неверно:</w:t>
      </w:r>
      <w:r>
        <w:rPr>
          <w:rFonts w:ascii="Times New Roman" w:hAnsi="Times New Roman"/>
          <w:i/>
          <w:sz w:val="18"/>
          <w:szCs w:val="18"/>
        </w:rPr>
        <w:t xml:space="preserve"> Он больной ангиной.</w:t>
      </w:r>
    </w:p>
    <w:p w:rsidR="00F3525A" w:rsidRDefault="00F3525A" w:rsidP="00F3525A">
      <w:pPr>
        <w:spacing w:after="0" w:line="240" w:lineRule="auto"/>
        <w:ind w:left="-567" w:right="282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2.Не употребляются в качестве однородных членов полная и краткая формы прилагательного. </w:t>
      </w:r>
      <w:r>
        <w:rPr>
          <w:rFonts w:ascii="Times New Roman" w:hAnsi="Times New Roman"/>
          <w:b/>
          <w:sz w:val="18"/>
          <w:szCs w:val="18"/>
        </w:rPr>
        <w:t xml:space="preserve">Сравните: </w:t>
      </w:r>
      <w:r>
        <w:rPr>
          <w:rFonts w:ascii="Times New Roman" w:hAnsi="Times New Roman"/>
          <w:i/>
          <w:sz w:val="18"/>
          <w:szCs w:val="18"/>
        </w:rPr>
        <w:t xml:space="preserve">Он </w:t>
      </w:r>
      <w:r>
        <w:rPr>
          <w:rFonts w:ascii="Times New Roman" w:hAnsi="Times New Roman"/>
          <w:i/>
          <w:sz w:val="18"/>
          <w:szCs w:val="18"/>
          <w:u w:val="double"/>
        </w:rPr>
        <w:t>умён</w:t>
      </w:r>
      <w:r>
        <w:rPr>
          <w:rFonts w:ascii="Times New Roman" w:hAnsi="Times New Roman"/>
          <w:i/>
          <w:sz w:val="18"/>
          <w:szCs w:val="18"/>
        </w:rPr>
        <w:t xml:space="preserve"> и </w:t>
      </w:r>
      <w:r>
        <w:rPr>
          <w:rFonts w:ascii="Times New Roman" w:hAnsi="Times New Roman"/>
          <w:i/>
          <w:sz w:val="18"/>
          <w:szCs w:val="18"/>
          <w:u w:val="double"/>
        </w:rPr>
        <w:t>богатый</w:t>
      </w:r>
      <w:r>
        <w:rPr>
          <w:rFonts w:ascii="Times New Roman" w:hAnsi="Times New Roman"/>
          <w:i/>
          <w:sz w:val="18"/>
          <w:szCs w:val="18"/>
        </w:rPr>
        <w:t xml:space="preserve">. – Правильно: Он </w:t>
      </w:r>
      <w:r>
        <w:rPr>
          <w:rFonts w:ascii="Times New Roman" w:hAnsi="Times New Roman"/>
          <w:i/>
          <w:sz w:val="18"/>
          <w:szCs w:val="18"/>
          <w:u w:val="double"/>
        </w:rPr>
        <w:t>умён</w:t>
      </w:r>
      <w:r>
        <w:rPr>
          <w:rFonts w:ascii="Times New Roman" w:hAnsi="Times New Roman"/>
          <w:i/>
          <w:sz w:val="18"/>
          <w:szCs w:val="18"/>
        </w:rPr>
        <w:t xml:space="preserve"> и </w:t>
      </w:r>
      <w:r>
        <w:rPr>
          <w:rFonts w:ascii="Times New Roman" w:hAnsi="Times New Roman"/>
          <w:i/>
          <w:sz w:val="18"/>
          <w:szCs w:val="18"/>
          <w:u w:val="double"/>
        </w:rPr>
        <w:t>богат</w:t>
      </w:r>
      <w:r>
        <w:rPr>
          <w:rFonts w:ascii="Times New Roman" w:hAnsi="Times New Roman"/>
          <w:i/>
          <w:sz w:val="18"/>
          <w:szCs w:val="18"/>
        </w:rPr>
        <w:t>.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3.Следует избегать ошибок при образовании степеней сравнения имен прилагательных. </w:t>
      </w:r>
    </w:p>
    <w:tbl>
      <w:tblPr>
        <w:tblStyle w:val="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685"/>
      </w:tblGrid>
      <w:tr w:rsidR="00F3525A" w:rsidTr="00F3525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пример с ошибкой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исправленный вариант</w:t>
            </w:r>
          </w:p>
        </w:tc>
      </w:tr>
      <w:tr w:rsidR="00F3525A" w:rsidTr="00F3525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Нельзя смешивать простую и составную формы степеней сравнения.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Она </w:t>
            </w:r>
            <w:r>
              <w:rPr>
                <w:b/>
                <w:bCs/>
                <w:i/>
                <w:iCs/>
                <w:sz w:val="18"/>
                <w:szCs w:val="18"/>
                <w:u w:val="double"/>
              </w:rPr>
              <w:t>более умнее</w:t>
            </w:r>
            <w:r>
              <w:rPr>
                <w:i/>
                <w:iCs/>
                <w:sz w:val="18"/>
                <w:szCs w:val="18"/>
              </w:rPr>
              <w:t>, чем он.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Она </w:t>
            </w:r>
            <w:r>
              <w:rPr>
                <w:b/>
                <w:i/>
                <w:sz w:val="18"/>
                <w:szCs w:val="18"/>
                <w:u w:val="double"/>
              </w:rPr>
              <w:t>умнее</w:t>
            </w:r>
            <w:r>
              <w:rPr>
                <w:i/>
                <w:sz w:val="18"/>
                <w:szCs w:val="18"/>
              </w:rPr>
              <w:t>, чем он</w:t>
            </w:r>
            <w:r>
              <w:rPr>
                <w:sz w:val="18"/>
                <w:szCs w:val="18"/>
              </w:rPr>
              <w:t>.</w:t>
            </w:r>
          </w:p>
        </w:tc>
      </w:tr>
      <w:tr w:rsidR="00F3525A" w:rsidTr="00F3525A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5A" w:rsidRDefault="00F3525A">
            <w:pPr>
              <w:spacing w:line="240" w:lineRule="auto"/>
              <w:rPr>
                <w:rFonts w:ascii="Times New Roman" w:eastAsia="Courier New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Это </w:t>
            </w:r>
            <w:r>
              <w:rPr>
                <w:b/>
                <w:i/>
                <w:sz w:val="18"/>
                <w:szCs w:val="18"/>
                <w:u w:val="wave"/>
              </w:rPr>
              <w:t>самая высочайшая</w:t>
            </w:r>
            <w:r>
              <w:rPr>
                <w:i/>
                <w:sz w:val="18"/>
                <w:szCs w:val="18"/>
              </w:rPr>
              <w:t xml:space="preserve"> в городе башня.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Это </w:t>
            </w:r>
            <w:r>
              <w:rPr>
                <w:b/>
                <w:i/>
                <w:sz w:val="18"/>
                <w:szCs w:val="18"/>
                <w:u w:val="wave"/>
              </w:rPr>
              <w:t>самая высокая</w:t>
            </w:r>
            <w:r>
              <w:rPr>
                <w:i/>
                <w:sz w:val="18"/>
                <w:szCs w:val="18"/>
              </w:rPr>
              <w:t xml:space="preserve"> башня в городе.</w:t>
            </w:r>
          </w:p>
        </w:tc>
      </w:tr>
    </w:tbl>
    <w:p w:rsidR="00F3525A" w:rsidRDefault="00F3525A" w:rsidP="00F3525A">
      <w:pPr>
        <w:spacing w:after="0" w:line="240" w:lineRule="auto"/>
        <w:ind w:left="-567" w:right="282"/>
        <w:jc w:val="both"/>
        <w:rPr>
          <w:rFonts w:ascii="Times New Roman" w:hAnsi="Times New Roman"/>
          <w:sz w:val="18"/>
          <w:szCs w:val="18"/>
        </w:rPr>
      </w:pPr>
    </w:p>
    <w:p w:rsidR="00F3525A" w:rsidRDefault="00F3525A" w:rsidP="00F3525A">
      <w:pPr>
        <w:spacing w:after="0"/>
        <w:jc w:val="center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ЧИСЛИТЕЛЬНОЕ</w:t>
      </w:r>
    </w:p>
    <w:p w:rsidR="00F3525A" w:rsidRDefault="00F3525A" w:rsidP="00F3525A">
      <w:pPr>
        <w:spacing w:after="0"/>
        <w:jc w:val="both"/>
        <w:rPr>
          <w:rFonts w:ascii="Times New Roman" w:eastAsia="Times New Roman" w:hAnsi="Times New Roman"/>
          <w:color w:val="000000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1.у сложных количественных имён числительных </w:t>
      </w:r>
      <w:r>
        <w:rPr>
          <w:rFonts w:ascii="Times New Roman" w:eastAsia="Times New Roman" w:hAnsi="Times New Roman"/>
          <w:color w:val="000000"/>
          <w:sz w:val="18"/>
          <w:szCs w:val="18"/>
          <w:u w:val="single"/>
          <w:lang w:eastAsia="ru-RU"/>
        </w:rPr>
        <w:t>склоняются обе части</w:t>
      </w:r>
    </w:p>
    <w:tbl>
      <w:tblPr>
        <w:tblStyle w:val="6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276"/>
      </w:tblGrid>
      <w:tr w:rsidR="00F3525A" w:rsidTr="00F352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 50 - 80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200, 300, 400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 500 – 900</w:t>
            </w:r>
          </w:p>
        </w:tc>
      </w:tr>
      <w:tr w:rsidR="00F3525A" w:rsidTr="00F352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пятьдесят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двести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пятьсот</w:t>
            </w:r>
          </w:p>
        </w:tc>
      </w:tr>
      <w:tr w:rsidR="00F3525A" w:rsidTr="00F352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десят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ух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сот</w:t>
            </w:r>
          </w:p>
        </w:tc>
      </w:tr>
      <w:tr w:rsidR="00F3525A" w:rsidTr="00F352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десят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ум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ам</w:t>
            </w:r>
          </w:p>
        </w:tc>
      </w:tr>
      <w:tr w:rsidR="00F3525A" w:rsidTr="00F352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пятьдесят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двести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пятьсот</w:t>
            </w:r>
          </w:p>
        </w:tc>
      </w:tr>
      <w:tr w:rsidR="00F3525A" w:rsidTr="00F352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ю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десять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умя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пять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ю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ами</w:t>
            </w:r>
          </w:p>
        </w:tc>
      </w:tr>
      <w:tr w:rsidR="00F3525A" w:rsidTr="00F352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 пят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десят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 дв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ух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 пят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ах</w:t>
            </w:r>
          </w:p>
        </w:tc>
      </w:tr>
    </w:tbl>
    <w:p w:rsidR="00F3525A" w:rsidRDefault="00F3525A" w:rsidP="00F3525A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2.числительное</w:t>
      </w:r>
      <w:r>
        <w:rPr>
          <w:rFonts w:ascii="Times New Roman" w:eastAsia="Times New Roman" w:hAnsi="Times New Roman"/>
          <w:color w:val="000000"/>
          <w:sz w:val="18"/>
          <w:szCs w:val="1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18"/>
          <w:szCs w:val="18"/>
          <w:u w:val="single"/>
          <w:lang w:eastAsia="ru-RU"/>
        </w:rPr>
        <w:t>ОБА</w:t>
      </w:r>
      <w:r>
        <w:rPr>
          <w:rFonts w:ascii="Times New Roman" w:eastAsia="Times New Roman" w:hAnsi="Times New Roman"/>
          <w:color w:val="000000"/>
          <w:sz w:val="18"/>
          <w:szCs w:val="1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употребляется с именами существительными мужского и среднего рода, а </w:t>
      </w:r>
      <w:r>
        <w:rPr>
          <w:rFonts w:ascii="Times New Roman" w:eastAsia="Times New Roman" w:hAnsi="Times New Roman"/>
          <w:b/>
          <w:color w:val="000000"/>
          <w:sz w:val="18"/>
          <w:szCs w:val="18"/>
          <w:u w:val="single"/>
          <w:lang w:eastAsia="ru-RU"/>
        </w:rPr>
        <w:t>ОБЕ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– женского рода</w:t>
      </w:r>
    </w:p>
    <w:tbl>
      <w:tblPr>
        <w:tblStyle w:val="61"/>
        <w:tblW w:w="0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1016"/>
        <w:gridCol w:w="1106"/>
        <w:gridCol w:w="992"/>
      </w:tblGrid>
      <w:tr w:rsidR="00F3525A" w:rsidTr="00F3525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падежи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М., ср. 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Ж.р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3525A" w:rsidTr="00F3525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</w:t>
            </w:r>
          </w:p>
        </w:tc>
      </w:tr>
      <w:tr w:rsidR="00F3525A" w:rsidTr="00F3525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обоих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обеих</w:t>
            </w:r>
          </w:p>
        </w:tc>
      </w:tr>
      <w:tr w:rsidR="00F3525A" w:rsidTr="00F3525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обоим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обеим</w:t>
            </w:r>
          </w:p>
        </w:tc>
      </w:tr>
      <w:tr w:rsidR="00F3525A" w:rsidTr="00F3525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</w:t>
            </w:r>
          </w:p>
        </w:tc>
      </w:tr>
      <w:tr w:rsidR="00F3525A" w:rsidTr="00F3525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обоими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обеими</w:t>
            </w:r>
          </w:p>
        </w:tc>
      </w:tr>
      <w:tr w:rsidR="00F3525A" w:rsidTr="00F3525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 обоих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 обеих</w:t>
            </w:r>
          </w:p>
        </w:tc>
      </w:tr>
    </w:tbl>
    <w:p w:rsidR="00F3525A" w:rsidRDefault="00F3525A" w:rsidP="00F3525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3.Числительные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ПОЛТОРА (ПОЛУТОРЫ -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ж.р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.) и ПОЛТОРАСТА, СОРОК, СТО, ДЕВЯНОСТО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имеют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две</w:t>
      </w:r>
      <w:r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формы</w:t>
      </w:r>
    </w:p>
    <w:tbl>
      <w:tblPr>
        <w:tblStyle w:val="62"/>
        <w:tblW w:w="0" w:type="auto"/>
        <w:tblInd w:w="-573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</w:tblGrid>
      <w:tr w:rsidR="00F3525A" w:rsidTr="00F3525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И.п</w:t>
            </w:r>
            <w:proofErr w:type="spellEnd"/>
            <w:r>
              <w:rPr>
                <w:b/>
                <w:sz w:val="18"/>
                <w:szCs w:val="18"/>
              </w:rPr>
              <w:t xml:space="preserve">., </w:t>
            </w:r>
            <w:proofErr w:type="spellStart"/>
            <w:r>
              <w:rPr>
                <w:b/>
                <w:sz w:val="18"/>
                <w:szCs w:val="18"/>
              </w:rPr>
              <w:t>В.п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Р.п</w:t>
            </w:r>
            <w:proofErr w:type="spellEnd"/>
            <w:r>
              <w:rPr>
                <w:b/>
                <w:sz w:val="18"/>
                <w:szCs w:val="18"/>
              </w:rPr>
              <w:t xml:space="preserve">., </w:t>
            </w:r>
            <w:proofErr w:type="spellStart"/>
            <w:r>
              <w:rPr>
                <w:b/>
                <w:sz w:val="18"/>
                <w:szCs w:val="18"/>
              </w:rPr>
              <w:t>Д.п</w:t>
            </w:r>
            <w:proofErr w:type="spellEnd"/>
            <w:r>
              <w:rPr>
                <w:b/>
                <w:sz w:val="18"/>
                <w:szCs w:val="18"/>
              </w:rPr>
              <w:t xml:space="preserve">., Т.п., </w:t>
            </w:r>
            <w:proofErr w:type="spellStart"/>
            <w:r>
              <w:rPr>
                <w:b/>
                <w:sz w:val="18"/>
                <w:szCs w:val="18"/>
              </w:rPr>
              <w:t>П.п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F3525A" w:rsidTr="00F3525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</w:t>
            </w:r>
            <w:r>
              <w:rPr>
                <w:b/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тора</w:t>
            </w:r>
            <w:proofErr w:type="spellEnd"/>
          </w:p>
        </w:tc>
      </w:tr>
      <w:tr w:rsidR="00F3525A" w:rsidTr="00F3525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</w:t>
            </w:r>
            <w:r>
              <w:rPr>
                <w:b/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торы</w:t>
            </w:r>
            <w:proofErr w:type="spellEnd"/>
          </w:p>
        </w:tc>
      </w:tr>
      <w:tr w:rsidR="00F3525A" w:rsidTr="00F3525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полтораста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</w:t>
            </w:r>
            <w:r>
              <w:rPr>
                <w:b/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тораста</w:t>
            </w:r>
            <w:proofErr w:type="spellEnd"/>
          </w:p>
        </w:tc>
      </w:tr>
      <w:tr w:rsidR="00F3525A" w:rsidTr="00F3525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сорок</w:t>
            </w:r>
            <w:r>
              <w:rPr>
                <w:b/>
                <w:sz w:val="18"/>
                <w:szCs w:val="18"/>
              </w:rPr>
              <w:t>А</w:t>
            </w:r>
            <w:proofErr w:type="spellEnd"/>
          </w:p>
        </w:tc>
      </w:tr>
      <w:tr w:rsidR="00F3525A" w:rsidTr="00F3525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r>
              <w:rPr>
                <w:b/>
                <w:sz w:val="18"/>
                <w:szCs w:val="18"/>
              </w:rPr>
              <w:t>А</w:t>
            </w:r>
            <w:proofErr w:type="spellEnd"/>
          </w:p>
        </w:tc>
      </w:tr>
      <w:tr w:rsidR="00F3525A" w:rsidTr="00F3525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девяносто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девяност</w:t>
            </w:r>
            <w:r>
              <w:rPr>
                <w:b/>
                <w:sz w:val="18"/>
                <w:szCs w:val="18"/>
              </w:rPr>
              <w:t>А</w:t>
            </w:r>
            <w:proofErr w:type="spellEnd"/>
          </w:p>
        </w:tc>
      </w:tr>
    </w:tbl>
    <w:p w:rsidR="00F3525A" w:rsidRDefault="00F3525A" w:rsidP="00F3525A">
      <w:pPr>
        <w:spacing w:after="0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ГЛАГОЛ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 xml:space="preserve">. В русском языке не употребляются формы 1 лица </w:t>
      </w:r>
      <w:proofErr w:type="spellStart"/>
      <w:r>
        <w:rPr>
          <w:rFonts w:ascii="Times New Roman" w:hAnsi="Times New Roman"/>
          <w:sz w:val="18"/>
          <w:szCs w:val="18"/>
        </w:rPr>
        <w:t>ед.ч</w:t>
      </w:r>
      <w:proofErr w:type="spellEnd"/>
      <w:r>
        <w:rPr>
          <w:rFonts w:ascii="Times New Roman" w:hAnsi="Times New Roman"/>
          <w:sz w:val="18"/>
          <w:szCs w:val="18"/>
        </w:rPr>
        <w:t xml:space="preserve">. настоящего или будущего времени 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глаголов </w:t>
      </w:r>
      <w:r>
        <w:rPr>
          <w:rFonts w:ascii="Times New Roman" w:hAnsi="Times New Roman"/>
          <w:b/>
          <w:sz w:val="18"/>
          <w:szCs w:val="18"/>
        </w:rPr>
        <w:t>ПОБЕДИТЬ, ПЫЛЕСОСИТЬ, УБЕДИТЬ, ОЧУТИТЬСЯ, ЧУДИТЬ, ОЩУТИТЬ</w:t>
      </w:r>
      <w:r>
        <w:rPr>
          <w:rFonts w:ascii="Times New Roman" w:hAnsi="Times New Roman"/>
          <w:sz w:val="18"/>
          <w:szCs w:val="18"/>
        </w:rPr>
        <w:t xml:space="preserve"> и др.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Правильно: </w:t>
      </w:r>
      <w:r>
        <w:rPr>
          <w:rFonts w:ascii="Times New Roman" w:hAnsi="Times New Roman"/>
          <w:b/>
          <w:sz w:val="18"/>
          <w:szCs w:val="18"/>
        </w:rPr>
        <w:t>БУДУ ПЫЛЕСОСИТЬ;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2.</w:t>
      </w:r>
      <w:r>
        <w:rPr>
          <w:rFonts w:ascii="Times New Roman" w:hAnsi="Times New Roman"/>
          <w:sz w:val="18"/>
          <w:szCs w:val="18"/>
        </w:rPr>
        <w:t xml:space="preserve"> В современном русском языке нет форм </w:t>
      </w:r>
      <w:r>
        <w:rPr>
          <w:rFonts w:ascii="Times New Roman" w:hAnsi="Times New Roman"/>
          <w:b/>
          <w:sz w:val="18"/>
          <w:szCs w:val="18"/>
        </w:rPr>
        <w:t>ЛОЖИТ, ЕЗДИЕТ</w:t>
      </w:r>
      <w:r>
        <w:rPr>
          <w:rFonts w:ascii="Times New Roman" w:hAnsi="Times New Roman"/>
          <w:sz w:val="18"/>
          <w:szCs w:val="18"/>
        </w:rPr>
        <w:t xml:space="preserve">, только – </w:t>
      </w:r>
      <w:r>
        <w:rPr>
          <w:rFonts w:ascii="Times New Roman" w:hAnsi="Times New Roman"/>
          <w:b/>
          <w:sz w:val="18"/>
          <w:szCs w:val="18"/>
        </w:rPr>
        <w:t>КЛАДЁТ, ПОЛОЖИТ, ЕЗДИТ;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3.</w:t>
      </w:r>
      <w:r>
        <w:rPr>
          <w:rFonts w:ascii="Times New Roman" w:hAnsi="Times New Roman"/>
          <w:sz w:val="18"/>
          <w:szCs w:val="18"/>
        </w:rPr>
        <w:t xml:space="preserve"> В парах </w:t>
      </w:r>
      <w:r>
        <w:rPr>
          <w:rFonts w:ascii="Times New Roman" w:hAnsi="Times New Roman"/>
          <w:b/>
          <w:sz w:val="18"/>
          <w:szCs w:val="18"/>
        </w:rPr>
        <w:t xml:space="preserve">ВИДЕТЬ - ВИДАТЬ, СЛЫШАТЬ - СЛЫХАТЬ, МУЧИТЬ - МУЧАТЬ, 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ЛАЗИТЬ - ЛАЗАТЬ</w:t>
      </w:r>
      <w:r>
        <w:rPr>
          <w:rFonts w:ascii="Times New Roman" w:hAnsi="Times New Roman"/>
          <w:sz w:val="18"/>
          <w:szCs w:val="18"/>
        </w:rPr>
        <w:t xml:space="preserve"> первые глаголы – книжные, вторые – разговорные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4.</w:t>
      </w:r>
      <w:r>
        <w:rPr>
          <w:rFonts w:ascii="Times New Roman" w:hAnsi="Times New Roman"/>
          <w:sz w:val="18"/>
          <w:szCs w:val="18"/>
        </w:rPr>
        <w:t xml:space="preserve"> Рекомендуются формы </w:t>
      </w:r>
      <w:r>
        <w:rPr>
          <w:rFonts w:ascii="Times New Roman" w:hAnsi="Times New Roman"/>
          <w:b/>
          <w:sz w:val="18"/>
          <w:szCs w:val="18"/>
        </w:rPr>
        <w:t xml:space="preserve">ПОЛОЩЕТ, МАШЕТ, КОЛЫШЕТ, КЛИЧЕТ, КУДАХЧЕТ, 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МУРЛЫЧЕТ, МЯУКАЕТ, СЫПЛЕТ, ЩИПЛЕТ (</w:t>
      </w:r>
      <w:r>
        <w:rPr>
          <w:rFonts w:ascii="Times New Roman" w:hAnsi="Times New Roman"/>
          <w:sz w:val="18"/>
          <w:szCs w:val="18"/>
        </w:rPr>
        <w:t xml:space="preserve">а не: </w:t>
      </w:r>
      <w:proofErr w:type="spellStart"/>
      <w:r>
        <w:rPr>
          <w:rFonts w:ascii="Times New Roman" w:hAnsi="Times New Roman"/>
          <w:sz w:val="18"/>
          <w:szCs w:val="18"/>
        </w:rPr>
        <w:t>полоскает</w:t>
      </w:r>
      <w:proofErr w:type="spellEnd"/>
      <w:r>
        <w:rPr>
          <w:rFonts w:ascii="Times New Roman" w:hAnsi="Times New Roman"/>
          <w:sz w:val="18"/>
          <w:szCs w:val="18"/>
        </w:rPr>
        <w:t xml:space="preserve">, махает, колыхает, кликает, </w:t>
      </w:r>
    </w:p>
    <w:p w:rsidR="00F3525A" w:rsidRDefault="00F3525A" w:rsidP="00F3525A">
      <w:pPr>
        <w:spacing w:after="0"/>
        <w:ind w:left="-567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кудахтает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мурлыкает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мяучит</w:t>
      </w:r>
      <w:proofErr w:type="spellEnd"/>
      <w:r>
        <w:rPr>
          <w:rFonts w:ascii="Times New Roman" w:hAnsi="Times New Roman"/>
          <w:sz w:val="18"/>
          <w:szCs w:val="18"/>
        </w:rPr>
        <w:t xml:space="preserve">, сыпет, </w:t>
      </w:r>
      <w:proofErr w:type="spellStart"/>
      <w:r>
        <w:rPr>
          <w:rFonts w:ascii="Times New Roman" w:hAnsi="Times New Roman"/>
          <w:sz w:val="18"/>
          <w:szCs w:val="18"/>
        </w:rPr>
        <w:t>щипет</w:t>
      </w:r>
      <w:proofErr w:type="spellEnd"/>
      <w:r>
        <w:rPr>
          <w:rFonts w:ascii="Times New Roman" w:hAnsi="Times New Roman"/>
          <w:sz w:val="18"/>
          <w:szCs w:val="18"/>
        </w:rPr>
        <w:t>).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5.</w:t>
      </w:r>
      <w:r>
        <w:rPr>
          <w:rFonts w:ascii="Times New Roman" w:hAnsi="Times New Roman"/>
          <w:sz w:val="18"/>
          <w:szCs w:val="18"/>
        </w:rPr>
        <w:t xml:space="preserve">Нормативным является следующее образование форм глаголов настоящего, будущего времени: </w:t>
      </w:r>
    </w:p>
    <w:p w:rsidR="00F3525A" w:rsidRDefault="00F3525A" w:rsidP="00F3525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лазить - я лажу, он лазит</w:t>
      </w:r>
      <w:r>
        <w:rPr>
          <w:rFonts w:ascii="Times New Roman" w:hAnsi="Times New Roman"/>
          <w:sz w:val="18"/>
          <w:szCs w:val="18"/>
        </w:rPr>
        <w:t xml:space="preserve"> (неправильно </w:t>
      </w:r>
      <w:r>
        <w:rPr>
          <w:rFonts w:ascii="Times New Roman" w:hAnsi="Times New Roman"/>
          <w:b/>
          <w:i/>
          <w:sz w:val="18"/>
          <w:szCs w:val="18"/>
        </w:rPr>
        <w:t xml:space="preserve">я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лазию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, он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лазиет</w:t>
      </w:r>
      <w:proofErr w:type="spellEnd"/>
      <w:r>
        <w:rPr>
          <w:rFonts w:ascii="Times New Roman" w:hAnsi="Times New Roman"/>
          <w:sz w:val="18"/>
          <w:szCs w:val="18"/>
        </w:rPr>
        <w:t>);</w:t>
      </w:r>
    </w:p>
    <w:p w:rsidR="00F3525A" w:rsidRDefault="00F3525A" w:rsidP="00F3525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жечь (зажечь, поджечь, разжечь) - я жгу, ты жжешь, он жжет, мы, вы жжете, они жгут</w:t>
      </w:r>
      <w:r>
        <w:rPr>
          <w:rFonts w:ascii="Times New Roman" w:hAnsi="Times New Roman"/>
          <w:sz w:val="18"/>
          <w:szCs w:val="18"/>
        </w:rPr>
        <w:t>;</w:t>
      </w:r>
    </w:p>
    <w:p w:rsidR="00F3525A" w:rsidRDefault="00F3525A" w:rsidP="00F3525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печь (испечь, запечь) - я пеку, ты печешь, он печет, мы печем, вы печете, они пекут;</w:t>
      </w:r>
    </w:p>
    <w:p w:rsidR="00F3525A" w:rsidRDefault="00F3525A" w:rsidP="00F3525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беречь (сберечь) - берегу, бережешь, бережет, бережём, бережете, берегут</w:t>
      </w:r>
      <w:r>
        <w:rPr>
          <w:rFonts w:ascii="Times New Roman" w:hAnsi="Times New Roman"/>
          <w:sz w:val="18"/>
          <w:szCs w:val="18"/>
        </w:rPr>
        <w:t>;</w:t>
      </w:r>
    </w:p>
    <w:p w:rsidR="00F3525A" w:rsidRDefault="00F3525A" w:rsidP="00F3525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стеречь - стерегу, стережешь, стережет, стережем, стережете, и стерегут</w:t>
      </w:r>
      <w:r>
        <w:rPr>
          <w:rFonts w:ascii="Times New Roman" w:hAnsi="Times New Roman"/>
          <w:sz w:val="18"/>
          <w:szCs w:val="18"/>
        </w:rPr>
        <w:t>.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6. </w:t>
      </w:r>
      <w:r>
        <w:rPr>
          <w:rFonts w:ascii="Times New Roman" w:hAnsi="Times New Roman"/>
          <w:sz w:val="18"/>
          <w:szCs w:val="18"/>
        </w:rPr>
        <w:t xml:space="preserve">Не следует путать глаголы </w:t>
      </w:r>
      <w:r>
        <w:rPr>
          <w:rFonts w:ascii="Times New Roman" w:hAnsi="Times New Roman"/>
          <w:b/>
          <w:i/>
          <w:sz w:val="18"/>
          <w:szCs w:val="18"/>
        </w:rPr>
        <w:t>надеть</w:t>
      </w:r>
      <w:r>
        <w:rPr>
          <w:rFonts w:ascii="Times New Roman" w:hAnsi="Times New Roman"/>
          <w:sz w:val="18"/>
          <w:szCs w:val="18"/>
        </w:rPr>
        <w:t xml:space="preserve"> и </w:t>
      </w:r>
      <w:r>
        <w:rPr>
          <w:rFonts w:ascii="Times New Roman" w:hAnsi="Times New Roman"/>
          <w:b/>
          <w:i/>
          <w:sz w:val="18"/>
          <w:szCs w:val="18"/>
        </w:rPr>
        <w:t>одеть</w:t>
      </w:r>
      <w:r>
        <w:rPr>
          <w:rFonts w:ascii="Times New Roman" w:hAnsi="Times New Roman"/>
          <w:sz w:val="18"/>
          <w:szCs w:val="18"/>
        </w:rPr>
        <w:t xml:space="preserve">: 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Слово «</w:t>
      </w:r>
      <w:r>
        <w:rPr>
          <w:rFonts w:ascii="Times New Roman" w:hAnsi="Times New Roman"/>
          <w:b/>
          <w:i/>
          <w:sz w:val="18"/>
          <w:szCs w:val="18"/>
        </w:rPr>
        <w:t>ОДЕТЬ</w:t>
      </w:r>
      <w:r>
        <w:rPr>
          <w:rFonts w:ascii="Times New Roman" w:hAnsi="Times New Roman"/>
          <w:sz w:val="18"/>
          <w:szCs w:val="18"/>
        </w:rPr>
        <w:t xml:space="preserve">» имеет значение «покрыть чье-либо тело одеждой». 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Одеть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можно кого-нибудь другого, но не себя:</w:t>
      </w:r>
      <w:r>
        <w:rPr>
          <w:rFonts w:ascii="Times New Roman" w:hAnsi="Times New Roman"/>
          <w:sz w:val="18"/>
          <w:szCs w:val="18"/>
        </w:rPr>
        <w:t xml:space="preserve"> например, </w:t>
      </w:r>
      <w:r>
        <w:rPr>
          <w:rFonts w:ascii="Times New Roman" w:hAnsi="Times New Roman"/>
          <w:b/>
          <w:i/>
          <w:sz w:val="18"/>
          <w:szCs w:val="18"/>
        </w:rPr>
        <w:t>одеть ребенка, одеть куклу</w:t>
      </w:r>
      <w:r>
        <w:rPr>
          <w:rFonts w:ascii="Times New Roman" w:hAnsi="Times New Roman"/>
          <w:sz w:val="18"/>
          <w:szCs w:val="18"/>
        </w:rPr>
        <w:t xml:space="preserve">. 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Слово «</w:t>
      </w:r>
      <w:r>
        <w:rPr>
          <w:rFonts w:ascii="Times New Roman" w:hAnsi="Times New Roman"/>
          <w:b/>
          <w:i/>
          <w:sz w:val="18"/>
          <w:szCs w:val="18"/>
        </w:rPr>
        <w:t>НАДЕТЬ</w:t>
      </w:r>
      <w:r>
        <w:rPr>
          <w:rFonts w:ascii="Times New Roman" w:hAnsi="Times New Roman"/>
          <w:sz w:val="18"/>
          <w:szCs w:val="18"/>
        </w:rPr>
        <w:t>» имеет значение «</w:t>
      </w:r>
      <w:r>
        <w:rPr>
          <w:rFonts w:ascii="Times New Roman" w:hAnsi="Times New Roman"/>
          <w:sz w:val="18"/>
          <w:szCs w:val="18"/>
          <w:u w:val="single"/>
        </w:rPr>
        <w:t>покрыть одеждой себя</w:t>
      </w:r>
      <w:r>
        <w:rPr>
          <w:rFonts w:ascii="Times New Roman" w:hAnsi="Times New Roman"/>
          <w:sz w:val="18"/>
          <w:szCs w:val="18"/>
        </w:rPr>
        <w:t xml:space="preserve">». 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Надеть </w:t>
      </w:r>
      <w:r>
        <w:rPr>
          <w:rFonts w:ascii="Times New Roman" w:hAnsi="Times New Roman"/>
          <w:sz w:val="18"/>
          <w:szCs w:val="18"/>
        </w:rPr>
        <w:t xml:space="preserve">можно </w:t>
      </w:r>
      <w:r>
        <w:rPr>
          <w:rFonts w:ascii="Times New Roman" w:hAnsi="Times New Roman"/>
          <w:b/>
          <w:i/>
          <w:sz w:val="18"/>
          <w:szCs w:val="18"/>
        </w:rPr>
        <w:t>что-нибудь на себя</w:t>
      </w:r>
      <w:r>
        <w:rPr>
          <w:rFonts w:ascii="Times New Roman" w:hAnsi="Times New Roman"/>
          <w:sz w:val="18"/>
          <w:szCs w:val="18"/>
        </w:rPr>
        <w:t xml:space="preserve">: 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например, </w:t>
      </w:r>
      <w:r>
        <w:rPr>
          <w:rFonts w:ascii="Times New Roman" w:hAnsi="Times New Roman"/>
          <w:b/>
          <w:i/>
          <w:sz w:val="18"/>
          <w:szCs w:val="18"/>
        </w:rPr>
        <w:t>надеть пальто, платье, шапку.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Надеть</w:t>
      </w:r>
      <w:r>
        <w:rPr>
          <w:rFonts w:ascii="Times New Roman" w:hAnsi="Times New Roman"/>
          <w:sz w:val="18"/>
          <w:szCs w:val="18"/>
        </w:rPr>
        <w:t xml:space="preserve"> можно </w:t>
      </w:r>
      <w:r>
        <w:rPr>
          <w:rFonts w:ascii="Times New Roman" w:hAnsi="Times New Roman"/>
          <w:sz w:val="18"/>
          <w:szCs w:val="18"/>
          <w:u w:val="single"/>
        </w:rPr>
        <w:t>что-нибудь на другого человека</w:t>
      </w: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b/>
          <w:i/>
          <w:sz w:val="18"/>
          <w:szCs w:val="18"/>
        </w:rPr>
        <w:t>надеть на кого? что? - надеть на ребенка</w:t>
      </w:r>
      <w:r>
        <w:rPr>
          <w:rFonts w:ascii="Times New Roman" w:hAnsi="Times New Roman"/>
          <w:sz w:val="18"/>
          <w:szCs w:val="18"/>
        </w:rPr>
        <w:t xml:space="preserve">). 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7.</w:t>
      </w:r>
      <w:r>
        <w:rPr>
          <w:rFonts w:ascii="Times New Roman" w:hAnsi="Times New Roman"/>
          <w:sz w:val="18"/>
          <w:szCs w:val="18"/>
        </w:rPr>
        <w:t xml:space="preserve">Нормативное употребление глаголов </w:t>
      </w:r>
      <w:r>
        <w:rPr>
          <w:rFonts w:ascii="Times New Roman" w:hAnsi="Times New Roman"/>
          <w:b/>
          <w:i/>
          <w:sz w:val="18"/>
          <w:szCs w:val="18"/>
        </w:rPr>
        <w:t>закончить - окончить</w:t>
      </w:r>
      <w:r>
        <w:rPr>
          <w:rFonts w:ascii="Times New Roman" w:hAnsi="Times New Roman"/>
          <w:sz w:val="18"/>
          <w:szCs w:val="18"/>
        </w:rPr>
        <w:t xml:space="preserve">: 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ЗАПОМНИ: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закончить работу, дело; </w:t>
      </w:r>
      <w:r>
        <w:rPr>
          <w:rFonts w:ascii="Times New Roman" w:hAnsi="Times New Roman"/>
          <w:b/>
          <w:sz w:val="18"/>
          <w:szCs w:val="18"/>
        </w:rPr>
        <w:t>НО</w:t>
      </w:r>
      <w:r>
        <w:rPr>
          <w:rFonts w:ascii="Times New Roman" w:hAnsi="Times New Roman"/>
          <w:b/>
          <w:i/>
          <w:sz w:val="18"/>
          <w:szCs w:val="18"/>
        </w:rPr>
        <w:t xml:space="preserve"> окончить школу, университет.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НЕ следует употреблять выражение «</w:t>
      </w:r>
      <w:r>
        <w:rPr>
          <w:rFonts w:ascii="Times New Roman" w:hAnsi="Times New Roman"/>
          <w:b/>
          <w:i/>
          <w:sz w:val="18"/>
          <w:szCs w:val="18"/>
        </w:rPr>
        <w:t>закончить школу</w:t>
      </w:r>
      <w:r>
        <w:rPr>
          <w:rFonts w:ascii="Times New Roman" w:hAnsi="Times New Roman"/>
          <w:sz w:val="18"/>
          <w:szCs w:val="18"/>
        </w:rPr>
        <w:t xml:space="preserve">». 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 xml:space="preserve">.Нормативное употребление глаголов </w:t>
      </w:r>
      <w:r>
        <w:rPr>
          <w:rFonts w:ascii="Times New Roman" w:hAnsi="Times New Roman"/>
          <w:b/>
          <w:i/>
          <w:sz w:val="18"/>
          <w:szCs w:val="18"/>
        </w:rPr>
        <w:t>оплатить – заплатить</w:t>
      </w:r>
      <w:r>
        <w:rPr>
          <w:rFonts w:ascii="Times New Roman" w:hAnsi="Times New Roman"/>
          <w:sz w:val="18"/>
          <w:szCs w:val="18"/>
        </w:rPr>
        <w:t>. Глагол «</w:t>
      </w:r>
      <w:r>
        <w:rPr>
          <w:rFonts w:ascii="Times New Roman" w:hAnsi="Times New Roman"/>
          <w:b/>
          <w:i/>
          <w:sz w:val="18"/>
          <w:szCs w:val="18"/>
        </w:rPr>
        <w:t>оплатит</w:t>
      </w:r>
      <w:r>
        <w:rPr>
          <w:rFonts w:ascii="Times New Roman" w:hAnsi="Times New Roman"/>
          <w:sz w:val="18"/>
          <w:szCs w:val="18"/>
        </w:rPr>
        <w:t>ь» употребляется без предлога.</w:t>
      </w:r>
    </w:p>
    <w:p w:rsidR="00F3525A" w:rsidRDefault="00F3525A" w:rsidP="00F3525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ЗАПОМНИ</w:t>
      </w:r>
      <w:r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b/>
          <w:i/>
          <w:sz w:val="18"/>
          <w:szCs w:val="18"/>
        </w:rPr>
        <w:t>оплатить проезд, оплатить мобильный телефон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</w:rPr>
        <w:t>НО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за платить за проезд. </w:t>
      </w:r>
    </w:p>
    <w:p w:rsidR="00F3525A" w:rsidRDefault="00F3525A" w:rsidP="00F3525A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МЕСТОИМЕНИЕ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1.</w:t>
      </w:r>
      <w:r>
        <w:rPr>
          <w:rFonts w:ascii="Times New Roman" w:hAnsi="Times New Roman"/>
          <w:sz w:val="18"/>
          <w:szCs w:val="18"/>
        </w:rPr>
        <w:t xml:space="preserve"> Правильными являются формы 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>У НЕЁ, ОТ НЕЁ</w:t>
      </w:r>
      <w:r>
        <w:rPr>
          <w:rFonts w:ascii="Times New Roman" w:hAnsi="Times New Roman"/>
          <w:sz w:val="18"/>
          <w:szCs w:val="18"/>
        </w:rPr>
        <w:t xml:space="preserve">. 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Формы 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>У НЕЙ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>ОТ НЕЙ</w:t>
      </w:r>
      <w:r>
        <w:rPr>
          <w:rFonts w:ascii="Times New Roman" w:hAnsi="Times New Roman"/>
          <w:sz w:val="18"/>
          <w:szCs w:val="18"/>
        </w:rPr>
        <w:t xml:space="preserve"> носят разговорный или устаревший характер. </w:t>
      </w:r>
    </w:p>
    <w:p w:rsidR="00F3525A" w:rsidRDefault="00F3525A" w:rsidP="00F3525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2.</w:t>
      </w:r>
      <w:r>
        <w:rPr>
          <w:rFonts w:ascii="Times New Roman" w:hAnsi="Times New Roman"/>
          <w:sz w:val="18"/>
          <w:szCs w:val="18"/>
        </w:rPr>
        <w:t xml:space="preserve"> Местоимения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ихний </w:t>
      </w:r>
      <w:r>
        <w:rPr>
          <w:rFonts w:ascii="Times New Roman" w:hAnsi="Times New Roman"/>
          <w:sz w:val="18"/>
          <w:szCs w:val="18"/>
        </w:rPr>
        <w:t xml:space="preserve">в русском языке </w:t>
      </w:r>
      <w:r>
        <w:rPr>
          <w:rFonts w:ascii="Times New Roman" w:hAnsi="Times New Roman"/>
          <w:b/>
          <w:sz w:val="18"/>
          <w:szCs w:val="18"/>
          <w:u w:val="single"/>
        </w:rPr>
        <w:t>НЕТ!</w:t>
      </w:r>
    </w:p>
    <w:p w:rsidR="00F3525A" w:rsidRDefault="00F3525A" w:rsidP="00F3525A">
      <w:pPr>
        <w:spacing w:after="0" w:line="240" w:lineRule="auto"/>
        <w:ind w:left="-709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ГРАММАТИЧЕСКИЕ ОШИБКИ</w:t>
      </w:r>
    </w:p>
    <w:p w:rsidR="00F3525A" w:rsidRDefault="00F3525A" w:rsidP="00F3525A">
      <w:pPr>
        <w:spacing w:after="0" w:line="276" w:lineRule="auto"/>
        <w:ind w:left="142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highlight w:val="yellow"/>
        </w:rPr>
        <w:t>1. Ошибка в построении предложения с причастным оборотом</w:t>
      </w:r>
    </w:p>
    <w:tbl>
      <w:tblPr>
        <w:tblStyle w:val="7"/>
        <w:tblW w:w="9952" w:type="dxa"/>
        <w:tblInd w:w="-743" w:type="dxa"/>
        <w:tblLook w:val="04A0" w:firstRow="1" w:lastRow="0" w:firstColumn="1" w:lastColumn="0" w:noHBand="0" w:noVBand="1"/>
      </w:tblPr>
      <w:tblGrid>
        <w:gridCol w:w="1164"/>
        <w:gridCol w:w="5103"/>
        <w:gridCol w:w="3685"/>
      </w:tblGrid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ошибки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толкование ошибки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пример ошибки</w:t>
            </w:r>
          </w:p>
        </w:tc>
      </w:tr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Ошибка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ошибка в согласовании определения с определяемым словом (в окончании)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Голос, </w:t>
            </w:r>
            <w:r>
              <w:rPr>
                <w:rFonts w:ascii="Times New Roman" w:hAnsi="Times New Roman"/>
                <w:i/>
                <w:sz w:val="18"/>
                <w:szCs w:val="18"/>
                <w:u w:val="wave"/>
              </w:rPr>
              <w:t>звучащая вдалеке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</w:p>
        </w:tc>
      </w:tr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Ошибка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нарушен порядок слов в построении причастного оборота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u w:val="wave"/>
              </w:rPr>
              <w:t>Не подкреплённые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слова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u w:val="wave"/>
              </w:rPr>
              <w:t xml:space="preserve"> фактами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(какие?)  </w:t>
            </w:r>
          </w:p>
        </w:tc>
      </w:tr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Ошибка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неверное употребление формы причастия: поскольку смысл причастного оборота относится к прошлому, нужно употребить причастие прошедшего времени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u w:val="wave"/>
              </w:rPr>
              <w:t xml:space="preserve">Вчера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u w:val="wave"/>
              </w:rPr>
              <w:t>состо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wave"/>
              </w:rPr>
              <w:t>ящ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u w:val="wave"/>
              </w:rPr>
              <w:t>иеся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н.вр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.) соревнования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(правильно: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состоявшиеся)</w:t>
            </w:r>
          </w:p>
        </w:tc>
      </w:tr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Ошибка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причастиями частица БЫ не употребляется, т. к. у причастий нет форм наклонений.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дело, </w:t>
            </w:r>
            <w:r>
              <w:rPr>
                <w:rFonts w:ascii="Times New Roman" w:hAnsi="Times New Roman"/>
                <w:i/>
                <w:sz w:val="18"/>
                <w:szCs w:val="18"/>
                <w:u w:val="wave"/>
              </w:rPr>
              <w:t xml:space="preserve">прославившее 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u w:val="wave"/>
              </w:rPr>
              <w:t>бы</w:t>
            </w:r>
          </w:p>
        </w:tc>
      </w:tr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Ошибка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причастный оборот стоит не после определяемого слова, от чего теряется смысл.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Мы видели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луга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и леса, </w:t>
            </w:r>
            <w:r>
              <w:rPr>
                <w:rFonts w:ascii="Times New Roman" w:hAnsi="Times New Roman"/>
                <w:i/>
                <w:sz w:val="18"/>
                <w:szCs w:val="18"/>
                <w:u w:val="wave"/>
              </w:rPr>
              <w:t>покрытые цветами.</w:t>
            </w:r>
          </w:p>
        </w:tc>
      </w:tr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Ошибка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употребление страдательного причастия вместо действительного и наоборот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414141"/>
                <w:sz w:val="18"/>
                <w:szCs w:val="18"/>
                <w:bdr w:val="none" w:sz="0" w:space="0" w:color="auto" w:frame="1"/>
              </w:rPr>
              <w:t xml:space="preserve">реферат, </w:t>
            </w:r>
            <w:r>
              <w:rPr>
                <w:rFonts w:ascii="Times New Roman" w:hAnsi="Times New Roman"/>
                <w:i/>
                <w:iCs/>
                <w:color w:val="414141"/>
                <w:sz w:val="18"/>
                <w:szCs w:val="18"/>
                <w:bdr w:val="none" w:sz="0" w:space="0" w:color="auto" w:frame="1"/>
              </w:rPr>
              <w:t xml:space="preserve">написавшийся </w:t>
            </w:r>
            <w:r>
              <w:rPr>
                <w:rFonts w:ascii="Times New Roman" w:hAnsi="Times New Roman"/>
                <w:b/>
                <w:i/>
                <w:iCs/>
                <w:color w:val="414141"/>
                <w:sz w:val="18"/>
                <w:szCs w:val="18"/>
                <w:bdr w:val="none" w:sz="0" w:space="0" w:color="auto" w:frame="1"/>
              </w:rPr>
              <w:t>учеником в нынешнем учебном году…</w:t>
            </w:r>
          </w:p>
        </w:tc>
      </w:tr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Ошибка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определяемом слове не должно стоять указательное (тот, этот и др.) местоимение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color w:val="41414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Я учусь в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той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школе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  <w:szCs w:val="18"/>
                <w:u w:val="wave"/>
              </w:rPr>
              <w:t>стоящей на улице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Ошибка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414141"/>
                <w:sz w:val="18"/>
                <w:szCs w:val="18"/>
                <w:bdr w:val="none" w:sz="0" w:space="0" w:color="auto" w:frame="1"/>
              </w:rPr>
              <w:t>причастия не могут употребляться в будущем времени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Надо готовиться к олимпиаде, </w:t>
            </w:r>
            <w:r>
              <w:rPr>
                <w:rFonts w:ascii="Times New Roman" w:hAnsi="Times New Roman"/>
                <w:i/>
                <w:sz w:val="18"/>
                <w:szCs w:val="18"/>
                <w:u w:val="wave"/>
              </w:rPr>
              <w:t>проходящей в следующее воскресенье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F3525A" w:rsidTr="00F3525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Ошибка 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Cs/>
                <w:color w:val="41414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424242"/>
                <w:sz w:val="18"/>
                <w:szCs w:val="18"/>
              </w:rPr>
              <w:t xml:space="preserve">отбрасывание суффикса  </w:t>
            </w:r>
            <w:proofErr w:type="gramStart"/>
            <w:r>
              <w:rPr>
                <w:rFonts w:ascii="Times New Roman" w:hAnsi="Times New Roman"/>
                <w:color w:val="424242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424242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424242"/>
                <w:sz w:val="18"/>
                <w:szCs w:val="18"/>
              </w:rPr>
              <w:t>я</w:t>
            </w:r>
            <w:proofErr w:type="spellEnd"/>
            <w:r>
              <w:rPr>
                <w:rFonts w:ascii="Times New Roman" w:hAnsi="Times New Roman"/>
                <w:color w:val="424242"/>
                <w:sz w:val="18"/>
                <w:szCs w:val="18"/>
              </w:rPr>
              <w:t xml:space="preserve"> в причастиях, образованных от возвратных глаголов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424242"/>
                <w:sz w:val="18"/>
                <w:szCs w:val="18"/>
              </w:rPr>
              <w:t>Улыбающие</w:t>
            </w:r>
            <w:proofErr w:type="spellEnd"/>
            <w:r>
              <w:rPr>
                <w:rFonts w:ascii="Times New Roman" w:hAnsi="Times New Roman"/>
                <w:i/>
                <w:iCs/>
                <w:color w:val="424242"/>
                <w:sz w:val="18"/>
                <w:szCs w:val="18"/>
              </w:rPr>
              <w:t xml:space="preserve"> лица</w:t>
            </w:r>
          </w:p>
        </w:tc>
      </w:tr>
    </w:tbl>
    <w:p w:rsidR="00F3525A" w:rsidRDefault="00F3525A" w:rsidP="00F3525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highlight w:val="yellow"/>
        </w:rPr>
        <w:t>2. Ошибки в построении предложения с деепричастным оборотом</w:t>
      </w:r>
    </w:p>
    <w:tbl>
      <w:tblPr>
        <w:tblStyle w:val="71"/>
        <w:tblW w:w="9351" w:type="dxa"/>
        <w:tblInd w:w="-709" w:type="dxa"/>
        <w:tblLook w:val="04A0" w:firstRow="1" w:lastRow="0" w:firstColumn="1" w:lastColumn="0" w:noHBand="0" w:noVBand="1"/>
      </w:tblPr>
      <w:tblGrid>
        <w:gridCol w:w="3398"/>
        <w:gridCol w:w="5953"/>
      </w:tblGrid>
      <w:tr w:rsidR="00F3525A" w:rsidTr="00F3525A">
        <w:trPr>
          <w:trHeight w:val="10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</w:rPr>
              <w:t>Нельзя допускать разнобой в употреблении видов деепричастий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Нельзя: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Читая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(несов. в.) статью и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отметив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сов.в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.) нужный материал, я делаю выписки.</w:t>
            </w:r>
          </w:p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Надо: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Читая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статью и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отмечая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нужный материал, я делаю выписки.</w:t>
            </w:r>
          </w:p>
          <w:p w:rsidR="00F3525A" w:rsidRDefault="00F3525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или</w:t>
            </w:r>
          </w:p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Прочитав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статью и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отметив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нужный материал, я сделал выписки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F3525A" w:rsidTr="00F3525A">
        <w:trPr>
          <w:trHeight w:val="119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>Глагол-сказуемое и деепричастие не должны обозначать действия разных предметов и лиц.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Нельзя: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Подъезжая к станции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у меня с головы слетела </w:t>
            </w:r>
            <w:r>
              <w:rPr>
                <w:rFonts w:ascii="Times New Roman" w:hAnsi="Times New Roman"/>
                <w:i/>
                <w:sz w:val="18"/>
                <w:szCs w:val="18"/>
                <w:u w:val="single"/>
              </w:rPr>
              <w:t>шляпа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.</w:t>
            </w:r>
          </w:p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Надо: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</w:p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Когда я подъезжал к станции,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меня слетела шляпа.</w:t>
            </w:r>
          </w:p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Подъезжая к станции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  <w:szCs w:val="18"/>
                <w:u w:val="single"/>
              </w:rPr>
              <w:t>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почувствовал, что у меня слетела шляпа. </w:t>
            </w:r>
          </w:p>
        </w:tc>
      </w:tr>
      <w:tr w:rsidR="00F3525A" w:rsidTr="00F3525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18"/>
                <w:szCs w:val="18"/>
              </w:rPr>
              <w:t>Деепричастный оборот не может быть употреблён в безличном предложении, в котором подлежащее логически выражено.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Нельзя: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Подходя к лесу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мне стало холодно.</w:t>
            </w:r>
          </w:p>
          <w:p w:rsidR="00F3525A" w:rsidRDefault="00F3525A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Надо: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Подходя к лесу, 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я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почувствовал,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что мне стало холодно.</w:t>
            </w:r>
          </w:p>
        </w:tc>
      </w:tr>
      <w:tr w:rsidR="00F3525A" w:rsidTr="00F3525A">
        <w:trPr>
          <w:trHeight w:val="16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Основной ошибкой при образовании деепричастий является использование одного суффикса вместо другого.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Нельзя: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Я набирала номер,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положА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трубку на стол.</w:t>
            </w:r>
          </w:p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Надо: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Я набирала номер,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положиВ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трубку на стол.</w:t>
            </w:r>
          </w:p>
        </w:tc>
      </w:tr>
      <w:tr w:rsidR="00F3525A" w:rsidTr="00F3525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Частотными являются ошибки такого рода при употреблении фразеологизмов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Нельзя: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Я бросился вон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очерти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В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голову.</w:t>
            </w:r>
          </w:p>
          <w:p w:rsidR="00F3525A" w:rsidRDefault="00F3525A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Надо: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 xml:space="preserve"> Я бросился вон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очертЯ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голову.</w:t>
            </w:r>
          </w:p>
        </w:tc>
      </w:tr>
    </w:tbl>
    <w:p w:rsidR="00F3525A" w:rsidRDefault="00F3525A" w:rsidP="00F3525A">
      <w:pPr>
        <w:spacing w:after="0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F3525A" w:rsidRDefault="00F3525A" w:rsidP="00F3525A">
      <w:pPr>
        <w:spacing w:after="0"/>
        <w:jc w:val="center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zCs w:val="18"/>
          <w:highlight w:val="yellow"/>
          <w:shd w:val="clear" w:color="auto" w:fill="FFFFFF"/>
        </w:rPr>
        <w:t>Задание № 7-8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Задание 7 – найти предложение, в котором надо поставить 1 запятую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Задание 8 – найти предложение, в котором надо поставить 2 запятых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F3525A" w:rsidTr="00F352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Обращение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Если обращение в середине предложения, то ставим ДВЕ запятые.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ПРИМЕР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shd w:val="clear" w:color="auto" w:fill="FFFFFF"/>
              </w:rPr>
              <w:t>Мария,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как ваш день? Как ваш день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shd w:val="clear" w:color="auto" w:fill="FFFFFF"/>
              </w:rPr>
              <w:t>, Мария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>? Сколько раз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shd w:val="clear" w:color="auto" w:fill="FFFFFF"/>
              </w:rPr>
              <w:t>, Мария,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мы будем это обсуждать?</w:t>
            </w:r>
          </w:p>
        </w:tc>
      </w:tr>
      <w:tr w:rsidR="00F3525A" w:rsidTr="00F352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Причастный оборот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Если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причаст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борот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стоит ПОСЛЕ определяемого слова, то он с обеих сторон выделяется запятыми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ПРИМЕР: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>Голубое небо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shd w:val="clear" w:color="auto" w:fill="FFFFFF"/>
              </w:rPr>
              <w:t>, потемневшее от пыли,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мутно.</w:t>
            </w:r>
          </w:p>
        </w:tc>
      </w:tr>
      <w:tr w:rsidR="00F3525A" w:rsidTr="00F352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Деепричастный оборот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начале предложения – 1 запятая.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конце предложения – 1 запятая.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середине – 2 запятых.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shd w:val="clear" w:color="auto" w:fill="FFFFFF"/>
              </w:rPr>
              <w:t>Сердито воя,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дует холодный ветер.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>Дует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shd w:val="clear" w:color="auto" w:fill="FFFFFF"/>
              </w:rPr>
              <w:t>, сердито воя,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холодный ветер.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>Холодный ветер дует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  <w:highlight w:val="yellow"/>
                <w:shd w:val="clear" w:color="auto" w:fill="FFFFFF"/>
              </w:rPr>
              <w:t>, сердито воя.</w:t>
            </w:r>
          </w:p>
        </w:tc>
      </w:tr>
      <w:tr w:rsidR="00F3525A" w:rsidTr="00F352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Однородные члены предложения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1, 2 и более запятых (зависит от кол-ва однородных членов)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ПРИМЕР: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Заяц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поиграл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с товарищем,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покопал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с ним снег,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поел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озими и пошел дальше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 </w:t>
            </w:r>
          </w:p>
        </w:tc>
      </w:tr>
      <w:tr w:rsidR="00F3525A" w:rsidTr="00F352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Сложное предложение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1, 2 и более запятых (зависит от кол-ва грамматических основ)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ПРИМЕР: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Но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u w:val="single"/>
                <w:shd w:val="clear" w:color="auto" w:fill="FFFFFF"/>
                <w:lang w:eastAsia="ru-RU"/>
              </w:rPr>
              <w:t>небо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быстро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u w:val="single"/>
                <w:shd w:val="clear" w:color="auto" w:fill="FFFFFF"/>
                <w:lang w:eastAsia="ru-RU"/>
              </w:rPr>
              <w:t>проясняется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и уже опять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u w:val="single"/>
                <w:shd w:val="clear" w:color="auto" w:fill="FFFFFF"/>
                <w:lang w:eastAsia="ru-RU"/>
              </w:rPr>
              <w:t>сияет солнце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u w:val="single"/>
                <w:shd w:val="clear" w:color="auto" w:fill="FFFFFF"/>
                <w:lang w:eastAsia="ru-RU"/>
              </w:rPr>
              <w:t>журчит и сверкает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под ярким лучом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u w:val="single"/>
                <w:shd w:val="clear" w:color="auto" w:fill="FFFFFF"/>
                <w:lang w:eastAsia="ru-RU"/>
              </w:rPr>
              <w:t>ручей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 </w:t>
            </w:r>
          </w:p>
        </w:tc>
      </w:tr>
      <w:tr w:rsidR="00F3525A" w:rsidTr="00F3525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Сравнительный оборот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Сравнительный оборот выделяется запятыми</w:t>
            </w:r>
          </w:p>
          <w:p w:rsidR="00F3525A" w:rsidRDefault="00F352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ПРИМЕР: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Вокруг высокого чела, </w:t>
            </w: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u w:val="dotDotDash"/>
              </w:rPr>
              <w:t>как тучи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локоны чернеют</w:t>
            </w:r>
          </w:p>
        </w:tc>
      </w:tr>
    </w:tbl>
    <w:p w:rsidR="00F3525A" w:rsidRDefault="00F3525A" w:rsidP="00F3525A">
      <w:pPr>
        <w:spacing w:after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F3525A" w:rsidRDefault="00F3525A" w:rsidP="00F3525A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highlight w:val="yellow"/>
        </w:rPr>
        <w:t>Задание № 9</w:t>
      </w:r>
    </w:p>
    <w:p w:rsidR="00F3525A" w:rsidRDefault="00F3525A" w:rsidP="00F3525A">
      <w:pPr>
        <w:spacing w:after="0" w:line="240" w:lineRule="auto"/>
        <w:ind w:firstLine="708"/>
        <w:rPr>
          <w:rFonts w:ascii="Times New Roman" w:eastAsia="Times New Roman" w:hAnsi="Times New Roman"/>
          <w:i/>
          <w:iCs/>
          <w:color w:val="333333"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«Букварь помогает первокласснику быстро выучить буквы. Читая букварь, ребята узнают много нового и интересного. После букваря школьники начинают хорошо читать другие книги».</w:t>
      </w:r>
    </w:p>
    <w:p w:rsidR="00F3525A" w:rsidRDefault="00F3525A" w:rsidP="00F3525A">
      <w:pPr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ТЕМА</w:t>
      </w:r>
      <w:r>
        <w:rPr>
          <w:rFonts w:ascii="Times New Roman" w:eastAsia="Times New Roman" w:hAnsi="Times New Roman"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 xml:space="preserve"> (о чем?) – автор говорит про букварь;</w:t>
      </w:r>
    </w:p>
    <w:p w:rsidR="00F3525A" w:rsidRDefault="00F3525A" w:rsidP="00F3525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ОСНОВНАЯ МЫСЛЬ</w:t>
      </w:r>
      <w:r>
        <w:rPr>
          <w:rFonts w:ascii="Times New Roman" w:eastAsia="Times New Roman" w:hAnsi="Times New Roman"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 xml:space="preserve"> (что хотел сказать автор? к чему подводил?) - </w:t>
      </w:r>
      <w:r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Букварь – важная и нужная книга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</w:p>
    <w:p w:rsidR="00F3525A" w:rsidRDefault="00F3525A" w:rsidP="00F3525A">
      <w:pPr>
        <w:jc w:val="both"/>
        <w:rPr>
          <w:rFonts w:ascii="Times New Roman" w:hAnsi="Times New Roman"/>
          <w:sz w:val="18"/>
          <w:szCs w:val="18"/>
        </w:rPr>
      </w:pPr>
    </w:p>
    <w:p w:rsidR="00F3525A" w:rsidRDefault="00F3525A" w:rsidP="00F3525A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highlight w:val="yellow"/>
        </w:rPr>
        <w:t>Задание № 10</w:t>
      </w:r>
    </w:p>
    <w:p w:rsidR="00F3525A" w:rsidRDefault="00F3525A" w:rsidP="00F3525A">
      <w:pPr>
        <w:jc w:val="both"/>
        <w:rPr>
          <w:rFonts w:ascii="Times New Roman" w:hAnsi="Times New Roman"/>
          <w:sz w:val="18"/>
          <w:szCs w:val="18"/>
        </w:rPr>
      </w:pPr>
    </w:p>
    <w:p w:rsidR="00F3525A" w:rsidRDefault="00F3525A" w:rsidP="00F3525A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ПРИМЕЧАНИЕ</w:t>
      </w:r>
      <w:r>
        <w:rPr>
          <w:rFonts w:ascii="Times New Roman" w:hAnsi="Times New Roman"/>
          <w:sz w:val="18"/>
          <w:szCs w:val="18"/>
        </w:rPr>
        <w:t xml:space="preserve">: тип речи </w:t>
      </w:r>
      <w:r>
        <w:rPr>
          <w:rFonts w:ascii="Times New Roman" w:hAnsi="Times New Roman"/>
          <w:b/>
          <w:sz w:val="18"/>
          <w:szCs w:val="18"/>
          <w:u w:val="single"/>
        </w:rPr>
        <w:t>может быть смешанный</w:t>
      </w:r>
      <w:r>
        <w:rPr>
          <w:rFonts w:ascii="Times New Roman" w:hAnsi="Times New Roman"/>
          <w:sz w:val="18"/>
          <w:szCs w:val="18"/>
        </w:rPr>
        <w:t>. Например, повествование с элементами описания; описание с элементами повествования, рассуждение с элементами повествования ли описания и т.п.</w:t>
      </w:r>
    </w:p>
    <w:p w:rsidR="00F3525A" w:rsidRDefault="00F3525A" w:rsidP="00F3525A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highlight w:val="yellow"/>
        </w:rPr>
        <w:t>Задание № 11</w:t>
      </w:r>
    </w:p>
    <w:p w:rsidR="00F3525A" w:rsidRDefault="00F3525A" w:rsidP="00F3525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Здесь главное понимать текст. Задача – внимательно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прочитать текст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, внимательно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прочитать вопрос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, на который надо ответить,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найти в тексте слова из вопроса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</w:p>
    <w:p w:rsidR="00F3525A" w:rsidRDefault="00F3525A" w:rsidP="00F3525A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highlight w:val="yellow"/>
        </w:rPr>
        <w:t>Задание № 13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Стилистически</w:t>
      </w:r>
      <w:r>
        <w:rPr>
          <w:rFonts w:ascii="Times New Roman" w:hAnsi="Times New Roman"/>
          <w:sz w:val="18"/>
          <w:szCs w:val="18"/>
        </w:rPr>
        <w:t> </w:t>
      </w:r>
      <w:r>
        <w:rPr>
          <w:rFonts w:ascii="Times New Roman" w:hAnsi="Times New Roman"/>
          <w:b/>
          <w:bCs/>
          <w:sz w:val="18"/>
          <w:szCs w:val="18"/>
        </w:rPr>
        <w:t>окрашенные</w:t>
      </w:r>
      <w:r>
        <w:rPr>
          <w:rFonts w:ascii="Times New Roman" w:hAnsi="Times New Roman"/>
          <w:sz w:val="18"/>
          <w:szCs w:val="18"/>
        </w:rPr>
        <w:t> </w:t>
      </w:r>
      <w:r>
        <w:rPr>
          <w:rFonts w:ascii="Times New Roman" w:hAnsi="Times New Roman"/>
          <w:b/>
          <w:bCs/>
          <w:sz w:val="18"/>
          <w:szCs w:val="18"/>
        </w:rPr>
        <w:t>слова</w:t>
      </w:r>
      <w:r>
        <w:rPr>
          <w:rFonts w:ascii="Times New Roman" w:hAnsi="Times New Roman"/>
          <w:sz w:val="18"/>
          <w:szCs w:val="18"/>
        </w:rPr>
        <w:t> – это </w:t>
      </w:r>
      <w:r>
        <w:rPr>
          <w:rFonts w:ascii="Times New Roman" w:hAnsi="Times New Roman"/>
          <w:b/>
          <w:bCs/>
          <w:sz w:val="18"/>
          <w:szCs w:val="18"/>
        </w:rPr>
        <w:t>слова</w:t>
      </w:r>
      <w:r>
        <w:rPr>
          <w:rFonts w:ascii="Times New Roman" w:hAnsi="Times New Roman"/>
          <w:sz w:val="18"/>
          <w:szCs w:val="18"/>
        </w:rPr>
        <w:t>, которые имеют добавочное значение, точнее, они называют предмет и передают его соответствующую оценку (пренебрежение, одобрение, иронию и т. п.), а также определенные эмоции по отношению к нему.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Например</w:t>
      </w:r>
      <w:r>
        <w:rPr>
          <w:rFonts w:ascii="Times New Roman" w:hAnsi="Times New Roman"/>
          <w:sz w:val="18"/>
          <w:szCs w:val="18"/>
        </w:rPr>
        <w:t xml:space="preserve">, слово </w:t>
      </w:r>
      <w:r>
        <w:rPr>
          <w:rFonts w:ascii="Times New Roman" w:hAnsi="Times New Roman"/>
          <w:sz w:val="18"/>
          <w:szCs w:val="18"/>
          <w:highlight w:val="yellow"/>
        </w:rPr>
        <w:t>“идти” стилистически нейтрально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  <w:highlight w:val="yellow"/>
        </w:rPr>
        <w:t>а “ковылять” – нет.</w:t>
      </w:r>
      <w:r>
        <w:rPr>
          <w:rFonts w:ascii="Times New Roman" w:hAnsi="Times New Roman"/>
          <w:sz w:val="18"/>
          <w:szCs w:val="18"/>
        </w:rPr>
        <w:t xml:space="preserve"> Оно ограничено разговорным стилем, к тому же </w:t>
      </w:r>
      <w:r>
        <w:rPr>
          <w:rFonts w:ascii="Times New Roman" w:hAnsi="Times New Roman"/>
          <w:sz w:val="18"/>
          <w:szCs w:val="18"/>
          <w:u w:val="single"/>
        </w:rPr>
        <w:t>негативно маркировано (то есть оно обидное или неприятное).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</w:p>
    <w:p w:rsidR="00F3525A" w:rsidRDefault="00F3525A" w:rsidP="00F3525A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Задача</w:t>
      </w:r>
      <w:r>
        <w:rPr>
          <w:rFonts w:ascii="Times New Roman" w:hAnsi="Times New Roman"/>
          <w:sz w:val="18"/>
          <w:szCs w:val="18"/>
          <w:u w:val="single"/>
        </w:rPr>
        <w:t>: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-найти слово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highlight w:val="yellow"/>
        </w:rPr>
        <w:t>-подобрать синоним</w:t>
      </w:r>
      <w:r>
        <w:rPr>
          <w:rFonts w:ascii="Times New Roman" w:hAnsi="Times New Roman"/>
          <w:sz w:val="18"/>
          <w:szCs w:val="18"/>
        </w:rPr>
        <w:t xml:space="preserve"> (за это дают отдельный балл!)</w:t>
      </w:r>
    </w:p>
    <w:p w:rsidR="00F3525A" w:rsidRDefault="00F3525A" w:rsidP="00F3525A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highlight w:val="yellow"/>
        </w:rPr>
        <w:t>Задание № 14</w:t>
      </w:r>
    </w:p>
    <w:p w:rsidR="00F3525A" w:rsidRDefault="00F3525A" w:rsidP="00F3525A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Значение фразеологизма/пословицы/поговорки </w:t>
      </w:r>
    </w:p>
    <w:tbl>
      <w:tblPr>
        <w:tblStyle w:val="3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пословица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толкование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«Без беды друга не узнаешь»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узнать, настоящий у тебя друг или нет, можно, когда окажешься в трудной ситуации: настоящий друг в беде не оставит, всегда поможет и поддержит.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«Без муки нет науки»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Данная пословица обозначает: ученье не даётся легко, нужно немало усилий приложить, чтобы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стать образованным человеком.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«Без корня и полынь не растет»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каждый человек, подобно растению имеет свои корни, и корни эти — его семья, дом, Родина. Как растению нельзя жить без корней, так и человеку нельзя без дома, без Родины.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«Ветры горы разрушают — слово народы поднимает»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вовремя сказанное, правильно найденное слово помогает добиться успехов, ведёт за собой людей.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«Всюду хорошо, а дома лучше»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как бы не было хорошо на чужбине, а дом роднее, на своей земле и дышится легче.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Вся семья вместе, так и душа на месте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в настоящей семье каждый друг за друга переживает, беспокоится, поэтому, когда вся семья в сборе, всем спокойнее.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«Всякому мила своя сторона»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родина для каждого человека — это святыня, лучше её нет уголка на всём свете.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«В чужой монастырь со своим уставом не ходят»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когда ты приходишь куда-то, нужно уважать заведённый там порядок, а не пытаться сразу навязать что-то своё.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«Глаза страшатся, а руки делают»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с любым делом, как бы не было трудно, можно справиться, если за него взяться и если терпеливо добиваться своей цели.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«Дело мастера боится»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Если человек мастерски владеет своим делом, то он справится с любыми возникающими трудностями, тогда ему любое дело по плечу.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«Дерево держится корнями, а человек — друзьями»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как корни питают дерево, дают ему жизненные соки, так и друзья дарят человеку силы, помогают ему в беде и разделяют его радость.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«Доброе братство милее богатства»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Хорошо, когда у человека есть друзья, они помогут справиться с невзгодами; с друзьями можно всё сделать, даже то, чего с деньгами не сделать.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«Доброе дело два века живет»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добро помнится долго, ведь от добра мир вокруг становится лучше.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Дружба крепка не лестью, а правдой и честью»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hd w:val="clear" w:color="auto" w:fill="FFFFFF"/>
              <w:spacing w:line="240" w:lineRule="auto"/>
              <w:ind w:firstLine="37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Данная пословица означает: настоящий друг честно скажет тебе правду, даже если она неприятна, и не станет хвалить тебя незаслуженно.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«За морем теплее, а у нас светлее»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Родина для каждого человека — это святыня, нигде лучше, чем на Родине, не может быть.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«Как аукнется, так и откликнется»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Все наши поступки к нам же и возвращаются. / Как сам поступишь по отношению к другому человеку, так и с тобой будут поступать.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Книга — маленькое окошко, через него весь мир видно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умение читать книгу внимательно, понимать суть прочитанного помогает человеку очень многое узнать об окружающем его мире.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«Корень учения горек, да плод его сладок»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Учение всегда связано с преодолением определённых трудностей, но результат, который оно приносит, помогает человеку достигнуть успеха в жизни.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«Лихо помнится, а добро век не забудется»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о плохом помнят недолго, а добро остаётся в памяти.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«Маленькое дело лучше большого безделья»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не надо мечтать о большом деле и при этом ничего не делать, лучше взяться и сделать мало, но не бездельничать.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Мал золотник да дорог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Нельзя судить по внешнему виду о характере и ценности объекта, даже маленькая деталь может влиять на работу большого механизма.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«На языке — мёд, а на сердце — лёд»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не всегда ласковые или приятные слова бывают искренними, идущими от сердца, это могут быть слова лицемерного человека.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«Не в бровь, а в глаз»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очень метко, точно.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«Не имей сто рублей, а имей сто друзей»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дружба дороже богатства; верные друзья важнее материального благополучия.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«Не красна изба углами, а красна пирогами»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гостеприимство хозяев, их хлебосольство, радушие ценятся людьми больше, чем внешнее и внутреннее убранство дома.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«Не на пользу читать, коли вершки хватать.»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 не пойдёт на пользу, если оно будет поверхностным, если читатель не будет стремиться к осмыслению прочитанного.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«Нет друга — ищи, нашёл — береги»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без друзей плохо и одиноко, если у тебя есть друг, научись беречь его, не обижать, чтобы сохранить дружбу.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«Нечистая совесть спать не даёт»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если человек совершил дурной поступок, чувство стыда не даст ему покоя.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«От доброго слова язык не усохнет»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человек не должен скупиться на хорошие, приятные слова окружающим; не надо стесняться произносить искренние слова благодарности, поддержки другим людям.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«При солнышке тепло, при матери добро»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Мама для каждого из нас, как солнышко для земли: всегда согреет; с мамой чувствуешь себя защищённым, так как она всегда готова прийти на помощь.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«Пустые слова что орехи без ядра»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слова, не подкреплённые делами, не имеют никакого значения, не приносят пользы, как и расколотый пустой орех.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«Родина — мать, умей за нее постоять»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Родина для каждого человека — это святыня, нужно её беречь и защищать.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«Сам погибай, а товарища выручай»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нужно оставаться верным другу даже в самой трудной ситуации, если понадобится, жертвовать собой ради друга.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«Сказанное слово серебряное, а несказанное — золотое»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иногда бывает лучше промолчать, чем сказать что-то невпопад, вот почему молчание порой ценится больше слов.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«Скажешь — не воротишь, напишешь — не сотрёшь»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человек должен внимательно относиться к тому, что он говорит и пишет; слово обладает огромной силой, необходимо отвечать за свои слова, сказанные и написанные.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«С книгой жить — век не тужить»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в книгах заключены знания, которые нужны для жизни, если будешь читать книги, то жить будет легче.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«Слово — не воробей, вылетит — не поймаешь»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прежде чем говорить, подумай, как твоё слово отзовётся, сказанное слово уже нельзя воротить.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«Слово — серебро, а молчание — золото»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лучше промолчать, чем сказать что-то, не обдумав как следует свои слова.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Счастье у каждого под мозолями лежит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Данная пословица означает: счастье не даётся даром, его надо заслужить трудом, заработать.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Терпение и труд всё перетрут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только труд и усердие помогут преодолеть любое препятствие и справиться с любым делом.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«Торопись на доброе дело, а худое само приспеет»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Нужно спешить делать добрые дела, а на плохие поступки готовиться особо не надо, их совершать гораздо легче, чем хорошие.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«Уговор дороже денег»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слово своё нужно держать, если договорился с кем-то, то нужно выполнять условия этого договора.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«Умел дитя родить, умей и научить»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родители должны не только родить ребёнка, но и воспитать его, чтобы он вырос достойным человеком.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«Человек без друзей, что сокол без крыльев»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Без друзей человеку плохо: трудно справляться с невзгодами, преодолевать препятствия; как птице нельзя без крыльев, так и человеку нельзя друзей.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«Чему Ванечка не научился, того Иван не выучит»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означает: если в детстве человек не приобретёт полезные навыки, не усвоит общепринятые нормы поведения, то, будучи взрослым, не следует этим нормам, многого не умеет делать.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«Что посеешь, то и пожнёшь»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Человек своими поступками сам определяет своё будущее.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«Цыплят по осени считают»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Не стоит торопиться с выводами или подведением итогов; надо немного подождать, ведь только спустя какое-то время становится ясным, что из задуманного получилось, а что нет.</w:t>
            </w:r>
          </w:p>
        </w:tc>
      </w:tr>
      <w:tr w:rsidR="00F3525A" w:rsidTr="00F352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«Яблоко от яблоньки недалеко падает»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A" w:rsidRDefault="00F352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Данная пословица обозначает: дети похожи на своих родителей.</w:t>
            </w:r>
          </w:p>
        </w:tc>
      </w:tr>
    </w:tbl>
    <w:p w:rsidR="000800F5" w:rsidRDefault="000800F5" w:rsidP="002A5A59">
      <w:pPr>
        <w:rPr>
          <w:rFonts w:ascii="Times New Roman" w:hAnsi="Times New Roman"/>
          <w:sz w:val="18"/>
          <w:szCs w:val="18"/>
        </w:rPr>
      </w:pPr>
    </w:p>
    <w:p w:rsidR="002A5A59" w:rsidRDefault="002A5A59">
      <w:pPr>
        <w:spacing w:line="259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06078F" w:rsidRDefault="0006078F">
      <w:bookmarkStart w:id="0" w:name="_GoBack"/>
      <w:bookmarkEnd w:id="0"/>
    </w:p>
    <w:sectPr w:rsidR="0006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57908"/>
    <w:multiLevelType w:val="hybridMultilevel"/>
    <w:tmpl w:val="01AC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35745"/>
    <w:multiLevelType w:val="hybridMultilevel"/>
    <w:tmpl w:val="591E609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36117C2"/>
    <w:multiLevelType w:val="hybridMultilevel"/>
    <w:tmpl w:val="01AC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C2FBC"/>
    <w:multiLevelType w:val="hybridMultilevel"/>
    <w:tmpl w:val="D8EA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D5605"/>
    <w:multiLevelType w:val="hybridMultilevel"/>
    <w:tmpl w:val="2886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C6CFE"/>
    <w:multiLevelType w:val="hybridMultilevel"/>
    <w:tmpl w:val="0764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7C"/>
    <w:rsid w:val="0006078F"/>
    <w:rsid w:val="000800F5"/>
    <w:rsid w:val="002A5A59"/>
    <w:rsid w:val="004C1E7C"/>
    <w:rsid w:val="00DE69FB"/>
    <w:rsid w:val="00F3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F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5A"/>
    <w:pPr>
      <w:ind w:left="720"/>
      <w:contextualSpacing/>
    </w:pPr>
  </w:style>
  <w:style w:type="character" w:customStyle="1" w:styleId="apple-converted-space">
    <w:name w:val="apple-converted-space"/>
    <w:basedOn w:val="a0"/>
    <w:rsid w:val="00F3525A"/>
  </w:style>
  <w:style w:type="table" w:styleId="a4">
    <w:name w:val="Table Grid"/>
    <w:basedOn w:val="a1"/>
    <w:uiPriority w:val="5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uiPriority w:val="5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F3525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rsid w:val="00F3525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9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F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5A"/>
    <w:pPr>
      <w:ind w:left="720"/>
      <w:contextualSpacing/>
    </w:pPr>
  </w:style>
  <w:style w:type="character" w:customStyle="1" w:styleId="apple-converted-space">
    <w:name w:val="apple-converted-space"/>
    <w:basedOn w:val="a0"/>
    <w:rsid w:val="00F3525A"/>
  </w:style>
  <w:style w:type="table" w:styleId="a4">
    <w:name w:val="Table Grid"/>
    <w:basedOn w:val="a1"/>
    <w:uiPriority w:val="5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uiPriority w:val="59"/>
    <w:rsid w:val="00F3525A"/>
    <w:pPr>
      <w:widowControl w:val="0"/>
      <w:spacing w:after="0" w:line="240" w:lineRule="auto"/>
    </w:pPr>
    <w:rPr>
      <w:rFonts w:ascii="Times New Roman" w:eastAsia="Courier New" w:hAnsi="Times New Roman" w:cs="Courier New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uiPriority w:val="5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F352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F3525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rsid w:val="00F3525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9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5340</Words>
  <Characters>30439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кабинет</dc:creator>
  <cp:keywords/>
  <dc:description/>
  <cp:lastModifiedBy>Home</cp:lastModifiedBy>
  <cp:revision>6</cp:revision>
  <cp:lastPrinted>2023-02-26T19:30:00Z</cp:lastPrinted>
  <dcterms:created xsi:type="dcterms:W3CDTF">2022-08-29T07:18:00Z</dcterms:created>
  <dcterms:modified xsi:type="dcterms:W3CDTF">2023-02-26T19:30:00Z</dcterms:modified>
</cp:coreProperties>
</file>